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E5C9" w14:textId="6EBEDA7F" w:rsidR="002F4AE0" w:rsidRPr="00283D54" w:rsidRDefault="002F4AE0" w:rsidP="002F4AE0">
      <w:pPr>
        <w:spacing w:line="360" w:lineRule="exact"/>
        <w:ind w:left="210" w:hanging="210"/>
        <w:jc w:val="right"/>
        <w:rPr>
          <w:rFonts w:ascii="ＭＳ 明朝" w:eastAsia="ＭＳ 明朝" w:hAnsi="ＭＳ 明朝" w:cs="Times New Roman"/>
          <w:szCs w:val="24"/>
        </w:rPr>
      </w:pPr>
      <w:r w:rsidRPr="00283D54">
        <w:rPr>
          <w:rFonts w:ascii="ＭＳ 明朝" w:eastAsia="ＭＳ 明朝" w:hAnsi="ＭＳ 明朝" w:cs="Times New Roman" w:hint="eastAsia"/>
          <w:szCs w:val="24"/>
        </w:rPr>
        <w:t>２０</w:t>
      </w:r>
      <w:r w:rsidR="00DA433E" w:rsidRPr="00283D54">
        <w:rPr>
          <w:rFonts w:ascii="ＭＳ 明朝" w:eastAsia="ＭＳ 明朝" w:hAnsi="ＭＳ 明朝" w:cs="Times New Roman" w:hint="eastAsia"/>
          <w:szCs w:val="24"/>
        </w:rPr>
        <w:t>２</w:t>
      </w:r>
      <w:r w:rsidR="00E43ACB">
        <w:rPr>
          <w:rFonts w:ascii="ＭＳ 明朝" w:eastAsia="ＭＳ 明朝" w:hAnsi="ＭＳ 明朝" w:cs="Times New Roman" w:hint="eastAsia"/>
          <w:szCs w:val="24"/>
        </w:rPr>
        <w:t>１</w:t>
      </w:r>
      <w:r w:rsidRPr="00283D54">
        <w:rPr>
          <w:rFonts w:ascii="ＭＳ 明朝" w:eastAsia="ＭＳ 明朝" w:hAnsi="ＭＳ 明朝" w:cs="Times New Roman" w:hint="eastAsia"/>
          <w:szCs w:val="24"/>
        </w:rPr>
        <w:t>年</w:t>
      </w:r>
      <w:r w:rsidR="004D2C14">
        <w:rPr>
          <w:rFonts w:ascii="ＭＳ 明朝" w:eastAsia="ＭＳ 明朝" w:hAnsi="ＭＳ 明朝" w:cs="Times New Roman" w:hint="eastAsia"/>
          <w:szCs w:val="24"/>
        </w:rPr>
        <w:t>○</w:t>
      </w:r>
      <w:r w:rsidRPr="00283D54">
        <w:rPr>
          <w:rFonts w:ascii="ＭＳ 明朝" w:eastAsia="ＭＳ 明朝" w:hAnsi="ＭＳ 明朝" w:cs="Times New Roman" w:hint="eastAsia"/>
          <w:szCs w:val="24"/>
        </w:rPr>
        <w:t>月</w:t>
      </w:r>
      <w:r w:rsidR="004D2C14">
        <w:rPr>
          <w:rFonts w:ascii="ＭＳ 明朝" w:eastAsia="ＭＳ 明朝" w:hAnsi="ＭＳ 明朝" w:cs="Times New Roman" w:hint="eastAsia"/>
          <w:szCs w:val="24"/>
        </w:rPr>
        <w:t>○○</w:t>
      </w:r>
      <w:r w:rsidRPr="00283D54">
        <w:rPr>
          <w:rFonts w:ascii="ＭＳ 明朝" w:eastAsia="ＭＳ 明朝" w:hAnsi="ＭＳ 明朝" w:cs="Times New Roman" w:hint="eastAsia"/>
          <w:szCs w:val="24"/>
        </w:rPr>
        <w:t>日</w:t>
      </w:r>
    </w:p>
    <w:p w14:paraId="230F4355" w14:textId="77777777" w:rsidR="00A02421" w:rsidRDefault="00A02421" w:rsidP="00A02421">
      <w:pPr>
        <w:spacing w:line="360" w:lineRule="exact"/>
        <w:ind w:left="210" w:hanging="210"/>
        <w:jc w:val="left"/>
        <w:rPr>
          <w:rFonts w:ascii="ＭＳ 明朝" w:eastAsia="ＭＳ 明朝" w:hAnsi="ＭＳ 明朝" w:cs="Times New Roman"/>
          <w:szCs w:val="24"/>
        </w:rPr>
      </w:pPr>
    </w:p>
    <w:p w14:paraId="4F9BFA17" w14:textId="77777777" w:rsidR="00A02421" w:rsidRPr="00283D54" w:rsidRDefault="00A02421" w:rsidP="00A02421">
      <w:pPr>
        <w:spacing w:line="360" w:lineRule="exact"/>
        <w:ind w:leftChars="100" w:left="210"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（所属長）</w:t>
      </w:r>
      <w:r w:rsidRPr="00283D54">
        <w:rPr>
          <w:rFonts w:ascii="ＭＳ 明朝" w:eastAsia="ＭＳ 明朝" w:hAnsi="ＭＳ 明朝" w:cs="Times New Roman" w:hint="eastAsia"/>
          <w:szCs w:val="24"/>
        </w:rPr>
        <w:t>殿</w:t>
      </w:r>
    </w:p>
    <w:p w14:paraId="2DD634AD" w14:textId="5C7BAD3F" w:rsidR="00A02421" w:rsidRPr="00283D54" w:rsidRDefault="00A02421" w:rsidP="00A02421">
      <w:pPr>
        <w:wordWrap w:val="0"/>
        <w:spacing w:line="360" w:lineRule="exact"/>
        <w:jc w:val="right"/>
        <w:rPr>
          <w:rFonts w:ascii="ＭＳ 明朝" w:eastAsia="ＭＳ 明朝" w:hAnsi="ＭＳ 明朝" w:cs="Times New Roman"/>
          <w:szCs w:val="24"/>
        </w:rPr>
      </w:pPr>
      <w:r>
        <w:rPr>
          <w:rFonts w:ascii="ＭＳ 明朝" w:eastAsia="ＭＳ 明朝" w:hAnsi="ＭＳ 明朝" w:cs="Times New Roman" w:hint="eastAsia"/>
          <w:szCs w:val="24"/>
        </w:rPr>
        <w:t>国土交通労働組合</w:t>
      </w:r>
      <w:r w:rsidR="002850EA">
        <w:rPr>
          <w:rFonts w:ascii="ＭＳ 明朝" w:eastAsia="ＭＳ 明朝" w:hAnsi="ＭＳ 明朝" w:cs="Times New Roman" w:hint="eastAsia"/>
          <w:szCs w:val="24"/>
        </w:rPr>
        <w:t>東京気象</w:t>
      </w:r>
      <w:r>
        <w:rPr>
          <w:rFonts w:ascii="ＭＳ 明朝" w:eastAsia="ＭＳ 明朝" w:hAnsi="ＭＳ 明朝" w:cs="Times New Roman" w:hint="eastAsia"/>
          <w:szCs w:val="24"/>
        </w:rPr>
        <w:t>支部○○分会</w:t>
      </w:r>
      <w:r w:rsidRPr="00283D54">
        <w:rPr>
          <w:rFonts w:ascii="ＭＳ 明朝" w:eastAsia="ＭＳ 明朝" w:hAnsi="ＭＳ 明朝" w:cs="Times New Roman" w:hint="eastAsia"/>
          <w:szCs w:val="24"/>
        </w:rPr>
        <w:t xml:space="preserve">　　</w:t>
      </w:r>
      <w:r w:rsidRPr="00283D54">
        <w:rPr>
          <w:rFonts w:ascii="ＭＳ 明朝" w:eastAsia="ＭＳ 明朝" w:hAnsi="ＭＳ 明朝" w:cs="Times New Roman"/>
          <w:szCs w:val="24"/>
        </w:rPr>
        <w:t xml:space="preserve">　</w:t>
      </w:r>
    </w:p>
    <w:p w14:paraId="633A0657" w14:textId="0DAF8F0B" w:rsidR="002F4AE0" w:rsidRPr="00283D54" w:rsidRDefault="00A02421" w:rsidP="00A02421">
      <w:pPr>
        <w:spacing w:line="360" w:lineRule="exact"/>
        <w:ind w:leftChars="100" w:left="210" w:firstLineChars="2800" w:firstLine="5880"/>
        <w:jc w:val="left"/>
        <w:rPr>
          <w:rFonts w:ascii="ＭＳ 明朝" w:eastAsia="ＭＳ 明朝" w:hAnsi="ＭＳ 明朝" w:cs="Times New Roman"/>
          <w:szCs w:val="24"/>
        </w:rPr>
      </w:pPr>
      <w:r>
        <w:rPr>
          <w:rFonts w:ascii="ＭＳ 明朝" w:eastAsia="ＭＳ 明朝" w:hAnsi="ＭＳ 明朝" w:cs="Times New Roman" w:hint="eastAsia"/>
          <w:szCs w:val="24"/>
        </w:rPr>
        <w:t>分会長</w:t>
      </w:r>
      <w:r w:rsidRPr="00283D54">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w:t>
      </w:r>
      <w:r w:rsidRPr="00283D54">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w:t>
      </w:r>
    </w:p>
    <w:p w14:paraId="0D593A68" w14:textId="40FCCFF9" w:rsidR="002F4AE0" w:rsidRPr="00283D54" w:rsidRDefault="002F4AE0" w:rsidP="002F4AE0">
      <w:pPr>
        <w:spacing w:line="360" w:lineRule="exact"/>
        <w:ind w:left="210" w:hanging="210"/>
        <w:jc w:val="left"/>
        <w:rPr>
          <w:rFonts w:ascii="ＭＳ 明朝" w:eastAsia="ＭＳ 明朝" w:hAnsi="ＭＳ 明朝" w:cs="Times New Roman"/>
          <w:szCs w:val="24"/>
        </w:rPr>
      </w:pPr>
      <w:r w:rsidRPr="00283D54">
        <w:rPr>
          <w:rFonts w:ascii="ＭＳ 明朝" w:eastAsia="ＭＳ 明朝" w:hAnsi="ＭＳ 明朝" w:cs="Times New Roman" w:hint="eastAsia"/>
          <w:szCs w:val="24"/>
        </w:rPr>
        <w:t xml:space="preserve">　</w:t>
      </w:r>
    </w:p>
    <w:p w14:paraId="3322641A" w14:textId="3696535E" w:rsidR="002F4AE0" w:rsidRPr="00CB64A6" w:rsidRDefault="002F4AE0" w:rsidP="002F4AE0">
      <w:pPr>
        <w:spacing w:line="360" w:lineRule="exact"/>
        <w:ind w:left="210" w:hanging="210"/>
        <w:jc w:val="center"/>
        <w:rPr>
          <w:rFonts w:ascii="ＭＳ 明朝" w:eastAsia="ＭＳ 明朝" w:hAnsi="ＭＳ 明朝" w:cs="Times New Roman"/>
          <w:color w:val="000000" w:themeColor="text1"/>
          <w:sz w:val="36"/>
          <w:szCs w:val="36"/>
        </w:rPr>
      </w:pPr>
      <w:r w:rsidRPr="00CB64A6">
        <w:rPr>
          <w:rFonts w:ascii="ＭＳ 明朝" w:eastAsia="ＭＳ 明朝" w:hAnsi="ＭＳ 明朝" w:cs="Times New Roman" w:hint="eastAsia"/>
          <w:b/>
          <w:color w:val="000000" w:themeColor="text1"/>
          <w:sz w:val="36"/>
          <w:szCs w:val="36"/>
        </w:rPr>
        <w:t>20</w:t>
      </w:r>
      <w:r w:rsidR="00DA433E" w:rsidRPr="00CB64A6">
        <w:rPr>
          <w:rFonts w:ascii="ＭＳ 明朝" w:eastAsia="ＭＳ 明朝" w:hAnsi="ＭＳ 明朝" w:cs="Times New Roman"/>
          <w:b/>
          <w:color w:val="000000" w:themeColor="text1"/>
          <w:sz w:val="36"/>
          <w:szCs w:val="36"/>
        </w:rPr>
        <w:t>2</w:t>
      </w:r>
      <w:r w:rsidR="00E43ACB" w:rsidRPr="00CB64A6">
        <w:rPr>
          <w:rFonts w:ascii="ＭＳ 明朝" w:eastAsia="ＭＳ 明朝" w:hAnsi="ＭＳ 明朝" w:cs="Times New Roman"/>
          <w:b/>
          <w:color w:val="000000" w:themeColor="text1"/>
          <w:sz w:val="36"/>
          <w:szCs w:val="36"/>
        </w:rPr>
        <w:t>1</w:t>
      </w:r>
      <w:r w:rsidRPr="00CB64A6">
        <w:rPr>
          <w:rFonts w:ascii="ＭＳ 明朝" w:eastAsia="ＭＳ 明朝" w:hAnsi="ＭＳ 明朝" w:cs="Times New Roman" w:hint="eastAsia"/>
          <w:b/>
          <w:color w:val="000000" w:themeColor="text1"/>
          <w:sz w:val="36"/>
          <w:szCs w:val="36"/>
        </w:rPr>
        <w:t>年人事院勧告にむけた重点要求書</w:t>
      </w:r>
    </w:p>
    <w:p w14:paraId="4966F563" w14:textId="77777777" w:rsidR="002F4AE0" w:rsidRPr="00CB64A6" w:rsidRDefault="002F4AE0" w:rsidP="002F4AE0">
      <w:pPr>
        <w:autoSpaceDE w:val="0"/>
        <w:autoSpaceDN w:val="0"/>
        <w:adjustRightInd w:val="0"/>
        <w:spacing w:line="360" w:lineRule="exact"/>
        <w:rPr>
          <w:rFonts w:ascii="ＭＳ 明朝" w:eastAsia="ＭＳ 明朝" w:hAnsi="ＭＳ 明朝" w:cs="Times New Roman"/>
          <w:color w:val="000000" w:themeColor="text1"/>
          <w:kern w:val="0"/>
          <w:szCs w:val="21"/>
        </w:rPr>
      </w:pPr>
    </w:p>
    <w:p w14:paraId="4A7A1C29" w14:textId="4663E3B4" w:rsidR="002902F0" w:rsidRPr="00CB64A6" w:rsidRDefault="002902F0" w:rsidP="002902F0">
      <w:pPr>
        <w:ind w:firstLineChars="100" w:firstLine="210"/>
        <w:rPr>
          <w:rFonts w:ascii="Times New Roman" w:eastAsia="ＭＳ 明朝" w:hAnsi="Times New Roman" w:cs="Times New Roman"/>
          <w:color w:val="000000" w:themeColor="text1"/>
        </w:rPr>
      </w:pPr>
      <w:r w:rsidRPr="00CB64A6">
        <w:rPr>
          <w:rFonts w:ascii="ＭＳ 明朝" w:eastAsia="ＭＳ 明朝" w:hAnsi="ＭＳ 明朝" w:cs="ＭＳ 明朝" w:hint="eastAsia"/>
          <w:color w:val="000000" w:themeColor="text1"/>
          <w:kern w:val="0"/>
          <w:szCs w:val="21"/>
        </w:rPr>
        <w:t>2021年春闘</w:t>
      </w:r>
      <w:r w:rsidR="00280FBE" w:rsidRPr="00CB64A6">
        <w:rPr>
          <w:rFonts w:ascii="ＭＳ 明朝" w:eastAsia="ＭＳ 明朝" w:hAnsi="ＭＳ 明朝" w:cs="ＭＳ 明朝" w:hint="eastAsia"/>
          <w:color w:val="000000" w:themeColor="text1"/>
          <w:kern w:val="0"/>
          <w:szCs w:val="21"/>
        </w:rPr>
        <w:t>で</w:t>
      </w:r>
      <w:r w:rsidRPr="00CB64A6">
        <w:rPr>
          <w:rFonts w:ascii="ＭＳ 明朝" w:eastAsia="ＭＳ 明朝" w:hAnsi="ＭＳ 明朝" w:cs="ＭＳ 明朝" w:hint="eastAsia"/>
          <w:color w:val="000000" w:themeColor="text1"/>
          <w:kern w:val="0"/>
          <w:szCs w:val="21"/>
        </w:rPr>
        <w:t>は、新型コロナウイルス感染症拡大阻止のために企業の経済活動が抑制された結果、</w:t>
      </w:r>
      <w:r w:rsidRPr="00CB64A6">
        <w:rPr>
          <w:rFonts w:ascii="Times New Roman" w:eastAsia="ＭＳ 明朝" w:hAnsi="Times New Roman" w:cs="Times New Roman"/>
          <w:color w:val="000000" w:themeColor="text1"/>
        </w:rPr>
        <w:t>実質</w:t>
      </w:r>
      <w:r w:rsidRPr="00CB64A6">
        <w:rPr>
          <w:rFonts w:ascii="Times New Roman" w:eastAsia="ＭＳ 明朝" w:hAnsi="Times New Roman" w:cs="Times New Roman"/>
          <w:color w:val="000000" w:themeColor="text1"/>
        </w:rPr>
        <w:t>GDP</w:t>
      </w:r>
      <w:r w:rsidRPr="00CB64A6">
        <w:rPr>
          <w:rFonts w:ascii="Times New Roman" w:eastAsia="ＭＳ 明朝" w:hAnsi="Times New Roman" w:cs="Times New Roman"/>
          <w:color w:val="000000" w:themeColor="text1"/>
        </w:rPr>
        <w:t>が通年で前年比</w:t>
      </w:r>
      <w:r w:rsidRPr="00CB64A6">
        <w:rPr>
          <w:rFonts w:ascii="Times New Roman" w:eastAsia="ＭＳ 明朝" w:hAnsi="Times New Roman" w:cs="Times New Roman"/>
          <w:color w:val="000000" w:themeColor="text1"/>
        </w:rPr>
        <w:t>4.8</w:t>
      </w:r>
      <w:r w:rsidRPr="00CB64A6">
        <w:rPr>
          <w:rFonts w:ascii="Times New Roman" w:eastAsia="ＭＳ 明朝" w:hAnsi="Times New Roman" w:cs="Times New Roman"/>
          <w:color w:val="000000" w:themeColor="text1"/>
        </w:rPr>
        <w:t>％減と</w:t>
      </w:r>
      <w:r w:rsidRPr="00CB64A6">
        <w:rPr>
          <w:rFonts w:ascii="Times New Roman" w:eastAsia="ＭＳ 明朝" w:hAnsi="Times New Roman" w:cs="Times New Roman"/>
          <w:color w:val="000000" w:themeColor="text1"/>
        </w:rPr>
        <w:t>11</w:t>
      </w:r>
      <w:r w:rsidRPr="00CB64A6">
        <w:rPr>
          <w:rFonts w:ascii="Times New Roman" w:eastAsia="ＭＳ 明朝" w:hAnsi="Times New Roman" w:cs="Times New Roman"/>
          <w:color w:val="000000" w:themeColor="text1"/>
        </w:rPr>
        <w:t>年ぶりにマイナス成長となるなど、日本経済は著しく落ち込</w:t>
      </w:r>
      <w:r w:rsidR="00502AF6" w:rsidRPr="00CB64A6">
        <w:rPr>
          <w:rFonts w:ascii="Times New Roman" w:eastAsia="ＭＳ 明朝" w:hAnsi="Times New Roman" w:cs="Times New Roman"/>
          <w:color w:val="000000" w:themeColor="text1"/>
        </w:rPr>
        <w:t>みをみせています。</w:t>
      </w:r>
    </w:p>
    <w:p w14:paraId="7C3E02C2" w14:textId="22B389BE" w:rsidR="00280FBE" w:rsidRPr="00CB64A6" w:rsidRDefault="00280FBE" w:rsidP="00280FBE">
      <w:pPr>
        <w:ind w:firstLineChars="100" w:firstLine="210"/>
        <w:rPr>
          <w:rFonts w:ascii="ＭＳ 明朝" w:eastAsia="ＭＳ 明朝" w:hAnsi="ＭＳ 明朝" w:cs="ＭＳ 明朝"/>
          <w:color w:val="000000" w:themeColor="text1"/>
          <w:kern w:val="0"/>
          <w:szCs w:val="21"/>
        </w:rPr>
      </w:pPr>
      <w:r w:rsidRPr="00CB64A6">
        <w:rPr>
          <w:rFonts w:ascii="Times New Roman" w:eastAsia="ＭＳ 明朝" w:hAnsi="Times New Roman" w:cs="Times New Roman"/>
          <w:color w:val="000000" w:themeColor="text1"/>
          <w:kern w:val="0"/>
        </w:rPr>
        <w:t>コロナ不況を打開し、経済回復に向かうためには、巨額の内部留保を抱える大企業は賃上げ基調を維持し、経済活動を下支えしている働き手の要求に真摯に応える社会的責任があ</w:t>
      </w:r>
      <w:r w:rsidRPr="00CB64A6">
        <w:rPr>
          <w:rFonts w:ascii="Times New Roman" w:eastAsia="ＭＳ 明朝" w:hAnsi="Times New Roman" w:cs="Times New Roman" w:hint="eastAsia"/>
          <w:color w:val="000000" w:themeColor="text1"/>
          <w:kern w:val="0"/>
        </w:rPr>
        <w:t>ります。</w:t>
      </w:r>
      <w:r w:rsidRPr="00CB64A6">
        <w:rPr>
          <w:rFonts w:ascii="Times New Roman" w:eastAsia="ＭＳ 明朝" w:hAnsi="Times New Roman" w:cs="Times New Roman"/>
          <w:color w:val="000000" w:themeColor="text1"/>
          <w:kern w:val="0"/>
        </w:rPr>
        <w:t>にもかかわらず</w:t>
      </w:r>
      <w:r w:rsidRPr="00CB64A6">
        <w:rPr>
          <w:rFonts w:ascii="Times New Roman" w:eastAsia="ＭＳ 明朝" w:hAnsi="Times New Roman" w:cs="Times New Roman" w:hint="eastAsia"/>
          <w:color w:val="000000" w:themeColor="text1"/>
          <w:kern w:val="0"/>
        </w:rPr>
        <w:t>多くの大企業は</w:t>
      </w:r>
      <w:r w:rsidRPr="00CB64A6">
        <w:rPr>
          <w:rFonts w:ascii="Times New Roman" w:eastAsia="ＭＳ 明朝" w:hAnsi="Times New Roman" w:cs="Times New Roman"/>
          <w:color w:val="000000" w:themeColor="text1"/>
          <w:kern w:val="0"/>
        </w:rPr>
        <w:t>、</w:t>
      </w:r>
      <w:r w:rsidRPr="00CB64A6">
        <w:rPr>
          <w:rFonts w:ascii="ＭＳ 明朝" w:eastAsia="ＭＳ 明朝" w:hAnsi="ＭＳ 明朝" w:cs="ＭＳ 明朝" w:hint="eastAsia"/>
          <w:color w:val="000000" w:themeColor="text1"/>
          <w:kern w:val="0"/>
          <w:szCs w:val="21"/>
        </w:rPr>
        <w:t>内部留保を溜め込んだまま社会に還元しようとせず、</w:t>
      </w:r>
      <w:r w:rsidRPr="00CB64A6">
        <w:rPr>
          <w:rFonts w:ascii="Times New Roman" w:eastAsia="ＭＳ 明朝" w:hAnsi="Times New Roman" w:cs="Times New Roman"/>
          <w:color w:val="000000" w:themeColor="text1"/>
          <w:kern w:val="0"/>
        </w:rPr>
        <w:t>コロナ禍で企業業績はまだら模様の様相が強まっているとしたうえで、業種横並びや一律の賃金引き上げの検討は現実的ではないとし、昨年より賃上げに消極的な姿勢を示し</w:t>
      </w:r>
      <w:r w:rsidRPr="00CB64A6">
        <w:rPr>
          <w:rFonts w:ascii="Times New Roman" w:eastAsia="ＭＳ 明朝" w:hAnsi="Times New Roman" w:cs="Times New Roman" w:hint="eastAsia"/>
          <w:color w:val="000000" w:themeColor="text1"/>
          <w:kern w:val="0"/>
        </w:rPr>
        <w:t>ています。</w:t>
      </w:r>
    </w:p>
    <w:p w14:paraId="2B8676D0" w14:textId="711EADF5" w:rsidR="00B01FF6" w:rsidRPr="00CB64A6" w:rsidRDefault="00AA6892" w:rsidP="00B01FF6">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CB64A6">
        <w:rPr>
          <w:rFonts w:ascii="ＭＳ 明朝" w:eastAsia="ＭＳ 明朝" w:hAnsi="ＭＳ 明朝" w:cs="ＭＳ 明朝" w:hint="eastAsia"/>
          <w:color w:val="000000" w:themeColor="text1"/>
          <w:kern w:val="0"/>
          <w:szCs w:val="21"/>
        </w:rPr>
        <w:t>こうしたもと、国公労連は、月額平均20,000円以上の賃上げ要求をかかげて、大幅賃上げを求めてきました。いま求められることは、景気刺激策として労働者の賃金引き</w:t>
      </w:r>
      <w:r w:rsidR="00553B76" w:rsidRPr="00CB64A6">
        <w:rPr>
          <w:rFonts w:ascii="ＭＳ 明朝" w:eastAsia="ＭＳ 明朝" w:hAnsi="ＭＳ 明朝" w:cs="ＭＳ 明朝" w:hint="eastAsia"/>
          <w:color w:val="000000" w:themeColor="text1"/>
          <w:kern w:val="0"/>
          <w:szCs w:val="21"/>
        </w:rPr>
        <w:t>上げ</w:t>
      </w:r>
      <w:r w:rsidRPr="00CB64A6">
        <w:rPr>
          <w:rFonts w:ascii="ＭＳ 明朝" w:eastAsia="ＭＳ 明朝" w:hAnsi="ＭＳ 明朝" w:cs="ＭＳ 明朝" w:hint="eastAsia"/>
          <w:color w:val="000000" w:themeColor="text1"/>
          <w:kern w:val="0"/>
          <w:szCs w:val="21"/>
        </w:rPr>
        <w:t>をおこない、消費支出を拡大することに他なりません。</w:t>
      </w:r>
      <w:r w:rsidR="00B01FF6" w:rsidRPr="00CB64A6">
        <w:rPr>
          <w:rFonts w:ascii="ＭＳ 明朝" w:eastAsia="ＭＳ 明朝" w:hAnsi="ＭＳ 明朝" w:cs="ＭＳ 明朝" w:hint="eastAsia"/>
          <w:color w:val="000000" w:themeColor="text1"/>
          <w:kern w:val="0"/>
          <w:szCs w:val="21"/>
        </w:rPr>
        <w:t>それには、770万人の労働者賃金に直接影響を与え、民間賃金にも大きく波及するといわれる国家公務員の賃金を</w:t>
      </w:r>
      <w:r w:rsidR="00F35976" w:rsidRPr="00CB64A6">
        <w:rPr>
          <w:rFonts w:ascii="Times New Roman" w:eastAsia="ＭＳ 明朝" w:hAnsi="Times New Roman" w:cs="Times New Roman"/>
          <w:color w:val="000000" w:themeColor="text1"/>
        </w:rPr>
        <w:t>生計費原則</w:t>
      </w:r>
      <w:r w:rsidR="00F35976" w:rsidRPr="00CB64A6">
        <w:rPr>
          <w:rFonts w:ascii="Times New Roman" w:eastAsia="ＭＳ 明朝" w:hAnsi="Times New Roman" w:cs="Times New Roman" w:hint="eastAsia"/>
          <w:color w:val="000000" w:themeColor="text1"/>
        </w:rPr>
        <w:t>に</w:t>
      </w:r>
      <w:r w:rsidR="00F35976" w:rsidRPr="00CB64A6">
        <w:rPr>
          <w:rFonts w:ascii="Times New Roman" w:eastAsia="ＭＳ 明朝" w:hAnsi="Times New Roman" w:cs="Times New Roman"/>
          <w:color w:val="000000" w:themeColor="text1"/>
        </w:rPr>
        <w:t>もとづく生活改善できる賃金</w:t>
      </w:r>
      <w:r w:rsidR="00F35976" w:rsidRPr="00CB64A6">
        <w:rPr>
          <w:rFonts w:ascii="Times New Roman" w:eastAsia="ＭＳ 明朝" w:hAnsi="Times New Roman" w:cs="Times New Roman" w:hint="eastAsia"/>
          <w:color w:val="000000" w:themeColor="text1"/>
        </w:rPr>
        <w:t>に</w:t>
      </w:r>
      <w:r w:rsidR="00B01FF6" w:rsidRPr="00CB64A6">
        <w:rPr>
          <w:rFonts w:ascii="ＭＳ 明朝" w:eastAsia="ＭＳ 明朝" w:hAnsi="ＭＳ 明朝" w:cs="ＭＳ 明朝" w:hint="eastAsia"/>
          <w:color w:val="000000" w:themeColor="text1"/>
          <w:kern w:val="0"/>
          <w:szCs w:val="21"/>
        </w:rPr>
        <w:t>引き上げることが必要です。これまでの「給与構造改革」、「給与制度の総合的見直し」、</w:t>
      </w:r>
      <w:r w:rsidR="00FB64F2" w:rsidRPr="00CB64A6">
        <w:rPr>
          <w:rFonts w:ascii="ＭＳ 明朝" w:eastAsia="ＭＳ 明朝" w:hAnsi="ＭＳ 明朝" w:cs="ＭＳ 明朝" w:hint="eastAsia"/>
          <w:color w:val="000000" w:themeColor="text1"/>
          <w:kern w:val="0"/>
          <w:szCs w:val="21"/>
        </w:rPr>
        <w:t>扶養手当や住居</w:t>
      </w:r>
      <w:r w:rsidR="00B01FF6" w:rsidRPr="00CB64A6">
        <w:rPr>
          <w:rFonts w:ascii="ＭＳ 明朝" w:eastAsia="ＭＳ 明朝" w:hAnsi="ＭＳ 明朝" w:cs="ＭＳ 明朝" w:hint="eastAsia"/>
          <w:color w:val="000000" w:themeColor="text1"/>
          <w:kern w:val="0"/>
          <w:szCs w:val="21"/>
        </w:rPr>
        <w:t>手当の改悪、定員削減などにより、国家公務員労働者の生活と労働環境は悪化するとともに、公務員高卒初任給</w:t>
      </w:r>
      <w:r w:rsidR="009520AA" w:rsidRPr="00CB64A6">
        <w:rPr>
          <w:rFonts w:ascii="ＭＳ 明朝" w:eastAsia="ＭＳ 明朝" w:hAnsi="ＭＳ 明朝" w:cs="ＭＳ 明朝" w:hint="eastAsia"/>
          <w:color w:val="000000" w:themeColor="text1"/>
          <w:kern w:val="0"/>
          <w:szCs w:val="21"/>
        </w:rPr>
        <w:t>が</w:t>
      </w:r>
      <w:r w:rsidR="00B01FF6" w:rsidRPr="00CB64A6">
        <w:rPr>
          <w:rFonts w:ascii="ＭＳ 明朝" w:eastAsia="ＭＳ 明朝" w:hAnsi="ＭＳ 明朝" w:cs="ＭＳ 明朝" w:hint="eastAsia"/>
          <w:color w:val="000000" w:themeColor="text1"/>
          <w:kern w:val="0"/>
          <w:szCs w:val="21"/>
        </w:rPr>
        <w:t>最低賃金を下回る状況をはじめとした地域間格差もひろがっており、これらの解消も重要です。</w:t>
      </w:r>
    </w:p>
    <w:p w14:paraId="4B0E5B33" w14:textId="5FD6B8B1" w:rsidR="00280FBE" w:rsidRPr="00CB64A6" w:rsidRDefault="00280FBE" w:rsidP="00280FBE">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CB64A6">
        <w:rPr>
          <w:rFonts w:ascii="ＭＳ 明朝" w:eastAsia="ＭＳ 明朝" w:hAnsi="ＭＳ 明朝" w:cs="ＭＳ 明朝" w:hint="eastAsia"/>
          <w:color w:val="000000" w:themeColor="text1"/>
          <w:kern w:val="0"/>
          <w:szCs w:val="21"/>
        </w:rPr>
        <w:t>他方、新型コロナウイルスの感染拡大により、</w:t>
      </w:r>
      <w:r w:rsidR="00FB64F2" w:rsidRPr="00CB64A6">
        <w:rPr>
          <w:rFonts w:ascii="ＭＳ 明朝" w:eastAsia="ＭＳ 明朝" w:hAnsi="ＭＳ 明朝" w:cs="ＭＳ 明朝" w:hint="eastAsia"/>
          <w:color w:val="000000" w:themeColor="text1"/>
          <w:kern w:val="0"/>
          <w:szCs w:val="21"/>
        </w:rPr>
        <w:t>厚生労働省や</w:t>
      </w:r>
      <w:r w:rsidRPr="00CB64A6">
        <w:rPr>
          <w:rFonts w:ascii="ＭＳ 明朝" w:eastAsia="ＭＳ 明朝" w:hAnsi="ＭＳ 明朝" w:cs="ＭＳ 明朝" w:hint="eastAsia"/>
          <w:color w:val="000000" w:themeColor="text1"/>
          <w:kern w:val="0"/>
          <w:szCs w:val="21"/>
        </w:rPr>
        <w:t>国立病院をはじめとした多くの公務職場では、職員が昼夜を問わずその対応に追われており、人員不足から現場で働く職員らに肉体的にも精神的にも多大な負担が生じています。</w:t>
      </w:r>
    </w:p>
    <w:p w14:paraId="00CD8F2B" w14:textId="63364555" w:rsidR="00280FBE" w:rsidRPr="00CB64A6" w:rsidRDefault="00280FBE" w:rsidP="00280FBE">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CB64A6">
        <w:rPr>
          <w:rFonts w:ascii="ＭＳ 明朝" w:eastAsia="ＭＳ 明朝" w:hAnsi="ＭＳ 明朝" w:cs="ＭＳ 明朝" w:hint="eastAsia"/>
          <w:color w:val="000000" w:themeColor="text1"/>
          <w:kern w:val="0"/>
          <w:szCs w:val="21"/>
        </w:rPr>
        <w:t>また、</w:t>
      </w:r>
      <w:r w:rsidR="00FB64F2" w:rsidRPr="00CB64A6">
        <w:rPr>
          <w:rFonts w:ascii="ＭＳ 明朝" w:eastAsia="ＭＳ 明朝" w:hAnsi="ＭＳ 明朝" w:cs="ＭＳ 明朝" w:hint="eastAsia"/>
          <w:color w:val="000000" w:themeColor="text1"/>
          <w:kern w:val="0"/>
          <w:szCs w:val="21"/>
        </w:rPr>
        <w:t>新型コロナウィルスと自然災害の複合リスク</w:t>
      </w:r>
      <w:r w:rsidRPr="00CB64A6">
        <w:rPr>
          <w:rFonts w:ascii="ＭＳ 明朝" w:eastAsia="ＭＳ 明朝" w:hAnsi="ＭＳ 明朝" w:cs="ＭＳ 明朝" w:hint="eastAsia"/>
          <w:color w:val="000000" w:themeColor="text1"/>
          <w:kern w:val="0"/>
          <w:szCs w:val="21"/>
        </w:rPr>
        <w:t>に対し、国土交通省の職員は防災や災害派遣、物流や交通運輸の確保で奮闘しており、国民の期待とニーズは高まっています。</w:t>
      </w:r>
    </w:p>
    <w:p w14:paraId="68FA1DB7" w14:textId="77777777" w:rsidR="00280FBE" w:rsidRPr="00CB64A6" w:rsidRDefault="00280FBE" w:rsidP="00280FBE">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CB64A6">
        <w:rPr>
          <w:rFonts w:ascii="ＭＳ 明朝" w:eastAsia="ＭＳ 明朝" w:hAnsi="ＭＳ 明朝" w:cs="ＭＳ 明朝" w:hint="eastAsia"/>
          <w:color w:val="000000" w:themeColor="text1"/>
          <w:kern w:val="0"/>
          <w:szCs w:val="21"/>
        </w:rPr>
        <w:t>いまこそ、国民の期待に応えるための労働条件改善、職務と職責に見合った、生活改善につながる月例給の大幅引き上げ、地域間格差の解消と非正規労働者の処遇改善・均等待遇の実現を国の職場で実践することで、国民に範を示し、日本全体に波及させていくことが求められています。</w:t>
      </w:r>
    </w:p>
    <w:p w14:paraId="5E52DF0E" w14:textId="6B5912FC" w:rsidR="00280FBE" w:rsidRPr="00CB64A6" w:rsidRDefault="00280FBE" w:rsidP="00280FBE">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CB64A6">
        <w:rPr>
          <w:rFonts w:ascii="ＭＳ 明朝" w:eastAsia="ＭＳ 明朝" w:hAnsi="ＭＳ 明朝" w:cs="ＭＳ 明朝" w:hint="eastAsia"/>
          <w:color w:val="000000" w:themeColor="text1"/>
          <w:kern w:val="0"/>
          <w:szCs w:val="21"/>
        </w:rPr>
        <w:t>以上</w:t>
      </w:r>
      <w:r w:rsidR="00553B76" w:rsidRPr="00CB64A6">
        <w:rPr>
          <w:rFonts w:ascii="ＭＳ 明朝" w:eastAsia="ＭＳ 明朝" w:hAnsi="ＭＳ 明朝" w:cs="ＭＳ 明朝" w:hint="eastAsia"/>
          <w:color w:val="000000" w:themeColor="text1"/>
          <w:kern w:val="0"/>
          <w:szCs w:val="21"/>
        </w:rPr>
        <w:t>のこと</w:t>
      </w:r>
      <w:r w:rsidRPr="00CB64A6">
        <w:rPr>
          <w:rFonts w:ascii="ＭＳ 明朝" w:eastAsia="ＭＳ 明朝" w:hAnsi="ＭＳ 明朝" w:cs="ＭＳ 明朝" w:hint="eastAsia"/>
          <w:color w:val="000000" w:themeColor="text1"/>
          <w:kern w:val="0"/>
          <w:szCs w:val="21"/>
        </w:rPr>
        <w:t>から、貴職におかれましては、私たちの切実な要求に対する誠意ある回答と対応をするとともに、本要求書にもとづき人事院あての上申を強く求めます。</w:t>
      </w:r>
    </w:p>
    <w:p w14:paraId="797BA31E" w14:textId="0D1B148C" w:rsidR="002F4AE0" w:rsidRPr="00CB64A6" w:rsidRDefault="002902F0" w:rsidP="003D71CF">
      <w:pPr>
        <w:rPr>
          <w:rFonts w:ascii="ＭＳ 明朝" w:eastAsia="ＭＳ 明朝" w:hAnsi="ＭＳ 明朝" w:cs="Times New Roman"/>
          <w:color w:val="000000" w:themeColor="text1"/>
          <w:szCs w:val="21"/>
        </w:rPr>
      </w:pPr>
      <w:r w:rsidRPr="00CB64A6">
        <w:rPr>
          <w:rFonts w:ascii="Times New Roman" w:eastAsia="ＭＳ 明朝" w:hAnsi="Times New Roman" w:cs="Times New Roman"/>
          <w:color w:val="000000" w:themeColor="text1"/>
        </w:rPr>
        <w:lastRenderedPageBreak/>
        <w:t xml:space="preserve">　</w:t>
      </w:r>
    </w:p>
    <w:p w14:paraId="172DC012" w14:textId="77777777" w:rsidR="002F4AE0" w:rsidRPr="00CB64A6" w:rsidRDefault="002F4AE0" w:rsidP="002F4AE0">
      <w:pPr>
        <w:spacing w:line="360" w:lineRule="exact"/>
        <w:jc w:val="center"/>
        <w:rPr>
          <w:rFonts w:ascii="ＭＳ ゴシック" w:eastAsia="ＭＳ ゴシック" w:hAnsi="ＭＳ ゴシック" w:cs="Times New Roman"/>
          <w:color w:val="000000" w:themeColor="text1"/>
          <w:sz w:val="22"/>
          <w:lang w:val="x-none" w:eastAsia="x-none"/>
        </w:rPr>
      </w:pPr>
      <w:r w:rsidRPr="00CB64A6">
        <w:rPr>
          <w:rFonts w:ascii="ＭＳ ゴシック" w:eastAsia="ＭＳ ゴシック" w:hAnsi="ＭＳ ゴシック" w:cs="Times New Roman" w:hint="eastAsia"/>
          <w:color w:val="000000" w:themeColor="text1"/>
          <w:sz w:val="22"/>
          <w:lang w:val="x-none" w:eastAsia="x-none"/>
        </w:rPr>
        <w:t>記</w:t>
      </w:r>
    </w:p>
    <w:p w14:paraId="512E3AFE" w14:textId="77777777" w:rsidR="002F4AE0" w:rsidRPr="00CB64A6" w:rsidRDefault="002F4AE0" w:rsidP="002F4AE0">
      <w:pPr>
        <w:spacing w:line="360" w:lineRule="exact"/>
        <w:ind w:left="210" w:hanging="210"/>
        <w:rPr>
          <w:rFonts w:ascii="ＭＳ 明朝" w:eastAsia="ＭＳ 明朝" w:hAnsi="ＭＳ 明朝" w:cs="Times New Roman"/>
          <w:b/>
          <w:color w:val="000000" w:themeColor="text1"/>
          <w:sz w:val="22"/>
          <w:szCs w:val="24"/>
        </w:rPr>
      </w:pPr>
    </w:p>
    <w:p w14:paraId="759A14E9" w14:textId="77777777" w:rsidR="002F4AE0" w:rsidRPr="00CB64A6" w:rsidRDefault="002F4AE0" w:rsidP="002F4AE0">
      <w:pPr>
        <w:spacing w:line="360" w:lineRule="exact"/>
        <w:ind w:left="210" w:hanging="210"/>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color w:val="000000" w:themeColor="text1"/>
          <w:sz w:val="22"/>
          <w:szCs w:val="24"/>
        </w:rPr>
        <w:t>１　賃金の改善等について</w:t>
      </w:r>
    </w:p>
    <w:p w14:paraId="33212B67" w14:textId="77777777"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（１）公務員賃金を大幅に</w:t>
      </w:r>
      <w:r w:rsidRPr="00CB64A6">
        <w:rPr>
          <w:rFonts w:ascii="ＭＳ 明朝" w:eastAsia="ＭＳ 明朝" w:hAnsi="ＭＳ 明朝" w:cs="Times New Roman"/>
          <w:color w:val="000000" w:themeColor="text1"/>
          <w:szCs w:val="24"/>
        </w:rPr>
        <w:t>引き上げ</w:t>
      </w:r>
      <w:r w:rsidRPr="00CB64A6">
        <w:rPr>
          <w:rFonts w:ascii="ＭＳ 明朝" w:eastAsia="ＭＳ 明朝" w:hAnsi="ＭＳ 明朝" w:cs="Times New Roman" w:hint="eastAsia"/>
          <w:color w:val="000000" w:themeColor="text1"/>
          <w:szCs w:val="24"/>
        </w:rPr>
        <w:t>、職員の生活と労働の実態にふさわしい水準に改善すること。</w:t>
      </w:r>
    </w:p>
    <w:p w14:paraId="1A8AD288" w14:textId="3BCE2442"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（２）「給与構造改革・給与制度の総合的見直し」による地域間格差と世代間格差を解消すること</w:t>
      </w:r>
      <w:r w:rsidR="00DA433E" w:rsidRPr="00CB64A6">
        <w:rPr>
          <w:rFonts w:ascii="ＭＳ 明朝" w:eastAsia="ＭＳ 明朝" w:hAnsi="ＭＳ 明朝" w:cs="Times New Roman" w:hint="eastAsia"/>
          <w:color w:val="000000" w:themeColor="text1"/>
          <w:szCs w:val="24"/>
        </w:rPr>
        <w:t>。</w:t>
      </w:r>
    </w:p>
    <w:p w14:paraId="6A50BE39" w14:textId="1FB38CEA" w:rsidR="00EF77C0" w:rsidRPr="00CB64A6" w:rsidRDefault="00DA433E"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（３）初任給を抜本的に改善すること。また、初任給決定における経験年数調整について改善し、正当に評価すること。</w:t>
      </w:r>
    </w:p>
    <w:p w14:paraId="5ABB6327" w14:textId="4631B3F7"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DA433E" w:rsidRPr="00CB64A6">
        <w:rPr>
          <w:rFonts w:ascii="ＭＳ 明朝" w:eastAsia="ＭＳ 明朝" w:hAnsi="ＭＳ 明朝" w:cs="Times New Roman" w:hint="eastAsia"/>
          <w:color w:val="000000" w:themeColor="text1"/>
          <w:szCs w:val="24"/>
        </w:rPr>
        <w:t>４</w:t>
      </w:r>
      <w:r w:rsidRPr="00CB64A6">
        <w:rPr>
          <w:rFonts w:ascii="ＭＳ 明朝" w:eastAsia="ＭＳ 明朝" w:hAnsi="ＭＳ 明朝" w:cs="Times New Roman" w:hint="eastAsia"/>
          <w:color w:val="000000" w:themeColor="text1"/>
          <w:szCs w:val="24"/>
        </w:rPr>
        <w:t>）一時金（ボーナス）について、年間支給月数を改善すること。勤勉手当の割合は縮小すること。一時金の上下格差縮小の観点から管理職加算制度、役職傾斜支給を見直すこと。</w:t>
      </w:r>
    </w:p>
    <w:p w14:paraId="61D7AE66" w14:textId="72335559"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EF77C0" w:rsidRPr="00CB64A6">
        <w:rPr>
          <w:rFonts w:ascii="ＭＳ 明朝" w:eastAsia="ＭＳ 明朝" w:hAnsi="ＭＳ 明朝" w:cs="Times New Roman" w:hint="eastAsia"/>
          <w:color w:val="000000" w:themeColor="text1"/>
          <w:szCs w:val="24"/>
        </w:rPr>
        <w:t>５</w:t>
      </w:r>
      <w:r w:rsidRPr="00CB64A6">
        <w:rPr>
          <w:rFonts w:ascii="ＭＳ 明朝" w:eastAsia="ＭＳ 明朝" w:hAnsi="ＭＳ 明朝" w:cs="Times New Roman" w:hint="eastAsia"/>
          <w:color w:val="000000" w:themeColor="text1"/>
          <w:szCs w:val="24"/>
        </w:rPr>
        <w:t>）</w:t>
      </w:r>
      <w:r w:rsidR="006E25D0" w:rsidRPr="00CB64A6">
        <w:rPr>
          <w:rFonts w:ascii="ＭＳ 明朝" w:eastAsia="ＭＳ 明朝" w:hAnsi="ＭＳ 明朝" w:cs="Times New Roman" w:hint="eastAsia"/>
          <w:color w:val="000000" w:themeColor="text1"/>
          <w:szCs w:val="24"/>
        </w:rPr>
        <w:t>定員外</w:t>
      </w:r>
      <w:r w:rsidRPr="00CB64A6">
        <w:rPr>
          <w:rFonts w:ascii="ＭＳ 明朝" w:eastAsia="ＭＳ 明朝" w:hAnsi="ＭＳ 明朝" w:cs="Times New Roman" w:hint="eastAsia"/>
          <w:color w:val="000000" w:themeColor="text1"/>
          <w:szCs w:val="24"/>
        </w:rPr>
        <w:t>職員の学歴、経験年数及び職務内容等を踏まえ、常勤職員との均等待遇に向け、当面、以下の改善をはかること。</w:t>
      </w:r>
    </w:p>
    <w:p w14:paraId="2A4A7A17" w14:textId="25FD3D9F" w:rsidR="002F4AE0" w:rsidRPr="00CB64A6" w:rsidRDefault="002F4AE0" w:rsidP="00381EA8">
      <w:pPr>
        <w:spacing w:line="36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ア　賃金の時間額を</w:t>
      </w:r>
      <w:r w:rsidR="00E43ACB" w:rsidRPr="00CB64A6">
        <w:rPr>
          <w:rFonts w:ascii="ＭＳ 明朝" w:eastAsia="ＭＳ 明朝" w:hAnsi="ＭＳ 明朝" w:cs="Times New Roman" w:hint="eastAsia"/>
          <w:color w:val="000000" w:themeColor="text1"/>
          <w:szCs w:val="24"/>
        </w:rPr>
        <w:t>2</w:t>
      </w:r>
      <w:r w:rsidR="00E43ACB" w:rsidRPr="00CB64A6">
        <w:rPr>
          <w:rFonts w:ascii="ＭＳ 明朝" w:eastAsia="ＭＳ 明朝" w:hAnsi="ＭＳ 明朝" w:cs="Times New Roman"/>
          <w:color w:val="000000" w:themeColor="text1"/>
          <w:szCs w:val="24"/>
        </w:rPr>
        <w:t>00</w:t>
      </w:r>
      <w:r w:rsidRPr="00CB64A6">
        <w:rPr>
          <w:rFonts w:ascii="ＭＳ 明朝" w:eastAsia="ＭＳ 明朝" w:hAnsi="ＭＳ 明朝" w:cs="Times New Roman" w:hint="eastAsia"/>
          <w:color w:val="000000" w:themeColor="text1"/>
          <w:szCs w:val="24"/>
        </w:rPr>
        <w:t>円以上引き上げること。</w:t>
      </w:r>
    </w:p>
    <w:p w14:paraId="063A8193" w14:textId="3C2BA185" w:rsidR="002F4AE0" w:rsidRPr="00CB64A6" w:rsidRDefault="002F4AE0" w:rsidP="00381EA8">
      <w:pPr>
        <w:spacing w:line="36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イ　一時金の支給月数を改善するとともに、勤勉手当を廃止して期末手当に一本化すること。また、生活関連手当等を支給・改善すること。</w:t>
      </w:r>
    </w:p>
    <w:p w14:paraId="74E1A9E5" w14:textId="6A3BB2D0"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EF77C0" w:rsidRPr="00CB64A6">
        <w:rPr>
          <w:rFonts w:ascii="ＭＳ 明朝" w:eastAsia="ＭＳ 明朝" w:hAnsi="ＭＳ 明朝" w:cs="Times New Roman" w:hint="eastAsia"/>
          <w:color w:val="000000" w:themeColor="text1"/>
          <w:szCs w:val="24"/>
        </w:rPr>
        <w:t>６</w:t>
      </w:r>
      <w:r w:rsidRPr="00CB64A6">
        <w:rPr>
          <w:rFonts w:ascii="ＭＳ 明朝" w:eastAsia="ＭＳ 明朝" w:hAnsi="ＭＳ 明朝" w:cs="Times New Roman" w:hint="eastAsia"/>
          <w:color w:val="000000" w:themeColor="text1"/>
          <w:szCs w:val="24"/>
        </w:rPr>
        <w:t>）俸給と</w:t>
      </w:r>
      <w:r w:rsidRPr="00CB64A6">
        <w:rPr>
          <w:rFonts w:ascii="ＭＳ 明朝" w:eastAsia="ＭＳ 明朝" w:hAnsi="ＭＳ 明朝" w:cs="Times New Roman"/>
          <w:color w:val="000000" w:themeColor="text1"/>
          <w:szCs w:val="24"/>
        </w:rPr>
        <w:t>手当の</w:t>
      </w:r>
      <w:r w:rsidRPr="00CB64A6">
        <w:rPr>
          <w:rFonts w:ascii="ＭＳ 明朝" w:eastAsia="ＭＳ 明朝" w:hAnsi="ＭＳ 明朝" w:cs="Times New Roman" w:hint="eastAsia"/>
          <w:color w:val="000000" w:themeColor="text1"/>
          <w:szCs w:val="24"/>
        </w:rPr>
        <w:t>配分に当たっては、職務給</w:t>
      </w:r>
      <w:r w:rsidRPr="00CB64A6">
        <w:rPr>
          <w:rFonts w:ascii="ＭＳ 明朝" w:eastAsia="ＭＳ 明朝" w:hAnsi="ＭＳ 明朝" w:cs="Times New Roman"/>
          <w:color w:val="000000" w:themeColor="text1"/>
          <w:szCs w:val="24"/>
        </w:rPr>
        <w:t>原則</w:t>
      </w:r>
      <w:r w:rsidRPr="00CB64A6">
        <w:rPr>
          <w:rFonts w:ascii="ＭＳ 明朝" w:eastAsia="ＭＳ 明朝" w:hAnsi="ＭＳ 明朝" w:cs="Times New Roman" w:hint="eastAsia"/>
          <w:color w:val="000000" w:themeColor="text1"/>
          <w:szCs w:val="24"/>
        </w:rPr>
        <w:t>に</w:t>
      </w:r>
      <w:r w:rsidRPr="00CB64A6">
        <w:rPr>
          <w:rFonts w:ascii="ＭＳ 明朝" w:eastAsia="ＭＳ 明朝" w:hAnsi="ＭＳ 明朝" w:cs="Times New Roman"/>
          <w:color w:val="000000" w:themeColor="text1"/>
          <w:szCs w:val="24"/>
        </w:rPr>
        <w:t>沿</w:t>
      </w:r>
      <w:r w:rsidRPr="00CB64A6">
        <w:rPr>
          <w:rFonts w:ascii="ＭＳ 明朝" w:eastAsia="ＭＳ 明朝" w:hAnsi="ＭＳ 明朝" w:cs="Times New Roman" w:hint="eastAsia"/>
          <w:color w:val="000000" w:themeColor="text1"/>
          <w:szCs w:val="24"/>
        </w:rPr>
        <w:t>うとともに、以下の点をふまえ、国公労連との十分な交渉・協議の上で行うこと。</w:t>
      </w:r>
    </w:p>
    <w:p w14:paraId="103FB520" w14:textId="77777777" w:rsidR="002F4AE0" w:rsidRPr="00CB64A6" w:rsidRDefault="002F4AE0" w:rsidP="00381EA8">
      <w:pPr>
        <w:spacing w:line="36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ア　俸給表改定は、初任給近辺の官民較差解消を重視するとともに、すべての級号俸で職務や</w:t>
      </w:r>
      <w:r w:rsidRPr="00CB64A6">
        <w:rPr>
          <w:rFonts w:ascii="ＭＳ 明朝" w:eastAsia="ＭＳ 明朝" w:hAnsi="ＭＳ 明朝" w:cs="Times New Roman"/>
          <w:color w:val="000000" w:themeColor="text1"/>
          <w:szCs w:val="24"/>
        </w:rPr>
        <w:t>職責の実態が反映されるよう適切な</w:t>
      </w:r>
      <w:r w:rsidRPr="00CB64A6">
        <w:rPr>
          <w:rFonts w:ascii="ＭＳ 明朝" w:eastAsia="ＭＳ 明朝" w:hAnsi="ＭＳ 明朝" w:cs="Times New Roman" w:hint="eastAsia"/>
          <w:color w:val="000000" w:themeColor="text1"/>
          <w:szCs w:val="24"/>
        </w:rPr>
        <w:t>改善を</w:t>
      </w:r>
      <w:r w:rsidRPr="00CB64A6">
        <w:rPr>
          <w:rFonts w:ascii="ＭＳ 明朝" w:eastAsia="ＭＳ 明朝" w:hAnsi="ＭＳ 明朝" w:cs="Times New Roman"/>
          <w:color w:val="000000" w:themeColor="text1"/>
          <w:szCs w:val="24"/>
        </w:rPr>
        <w:t>行うこと。</w:t>
      </w:r>
    </w:p>
    <w:p w14:paraId="771434B5" w14:textId="7F31D147" w:rsidR="002F4AE0" w:rsidRPr="00CB64A6" w:rsidRDefault="002F4AE0" w:rsidP="00381EA8">
      <w:pPr>
        <w:spacing w:line="360" w:lineRule="exact"/>
        <w:ind w:leftChars="100" w:left="493"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イ　諸手当について、以下の事項を実現すること。</w:t>
      </w:r>
    </w:p>
    <w:p w14:paraId="5D370AC6" w14:textId="299C5C55"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 xml:space="preserve">(ｱ)　</w:t>
      </w:r>
      <w:r w:rsidR="008C27F6" w:rsidRPr="00CB64A6">
        <w:rPr>
          <w:rFonts w:ascii="ＭＳ 明朝" w:eastAsia="ＭＳ 明朝" w:hAnsi="ＭＳ 明朝" w:cs="Times New Roman" w:hint="eastAsia"/>
          <w:color w:val="000000" w:themeColor="text1"/>
          <w:szCs w:val="24"/>
        </w:rPr>
        <w:t>支給地域の拡大など地域手当を改善するとともに、地域間格差を解消すること。</w:t>
      </w:r>
    </w:p>
    <w:p w14:paraId="23A5340F" w14:textId="0DDBECB8"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(ｲ)　住居手当</w:t>
      </w:r>
      <w:r w:rsidR="00DA433E" w:rsidRPr="00CB64A6">
        <w:rPr>
          <w:rFonts w:ascii="ＭＳ 明朝" w:eastAsia="ＭＳ 明朝" w:hAnsi="ＭＳ 明朝" w:cs="Times New Roman" w:hint="eastAsia"/>
          <w:color w:val="000000" w:themeColor="text1"/>
          <w:szCs w:val="24"/>
        </w:rPr>
        <w:t>を改善すること。</w:t>
      </w:r>
    </w:p>
    <w:p w14:paraId="13CAED08" w14:textId="0694054D"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(ｳ)　職員に自己負担を生じさせないよう通勤手当の支給要件・支給額を改善すること。</w:t>
      </w:r>
      <w:r w:rsidR="006A2AC4" w:rsidRPr="00CB64A6">
        <w:rPr>
          <w:rFonts w:ascii="ＭＳ 明朝" w:eastAsia="ＭＳ 明朝" w:hAnsi="ＭＳ 明朝" w:cs="Times New Roman" w:hint="eastAsia"/>
          <w:color w:val="000000" w:themeColor="text1"/>
          <w:szCs w:val="24"/>
        </w:rPr>
        <w:t>災害時における通勤手段の変更や宿泊が必要になった場合などに</w:t>
      </w:r>
      <w:r w:rsidR="00E43ACB" w:rsidRPr="00CB64A6">
        <w:rPr>
          <w:rFonts w:ascii="ＭＳ 明朝" w:eastAsia="ＭＳ 明朝" w:hAnsi="ＭＳ 明朝" w:cs="Times New Roman" w:hint="eastAsia"/>
          <w:color w:val="000000" w:themeColor="text1"/>
          <w:szCs w:val="24"/>
        </w:rPr>
        <w:t>対応できる</w:t>
      </w:r>
      <w:r w:rsidR="006A2AC4" w:rsidRPr="00CB64A6">
        <w:rPr>
          <w:rFonts w:ascii="ＭＳ 明朝" w:eastAsia="ＭＳ 明朝" w:hAnsi="ＭＳ 明朝" w:cs="Times New Roman" w:hint="eastAsia"/>
          <w:color w:val="000000" w:themeColor="text1"/>
          <w:szCs w:val="24"/>
        </w:rPr>
        <w:t>措置を講じること。</w:t>
      </w:r>
    </w:p>
    <w:p w14:paraId="2FBB4BB4" w14:textId="5350C4C0"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ｴ</w:t>
      </w:r>
      <w:r w:rsidRPr="00CB64A6">
        <w:rPr>
          <w:rFonts w:ascii="ＭＳ 明朝" w:eastAsia="ＭＳ 明朝" w:hAnsi="ＭＳ 明朝" w:cs="Times New Roman" w:hint="eastAsia"/>
          <w:color w:val="000000" w:themeColor="text1"/>
          <w:szCs w:val="24"/>
        </w:rPr>
        <w:t>)　扶養手当の支給範囲及び支給額を改善すること。</w:t>
      </w:r>
    </w:p>
    <w:p w14:paraId="3F54020C" w14:textId="148037B7"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ｵ</w:t>
      </w:r>
      <w:r w:rsidRPr="00CB64A6">
        <w:rPr>
          <w:rFonts w:ascii="ＭＳ 明朝" w:eastAsia="ＭＳ 明朝" w:hAnsi="ＭＳ 明朝" w:cs="Times New Roman" w:hint="eastAsia"/>
          <w:color w:val="000000" w:themeColor="text1"/>
          <w:szCs w:val="24"/>
        </w:rPr>
        <w:t>)　単身赴任手当の支給要件を改善するとともに支給額を引き上げること。</w:t>
      </w:r>
    </w:p>
    <w:p w14:paraId="14DF4F0B" w14:textId="3C86595F"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ｶ</w:t>
      </w:r>
      <w:r w:rsidRPr="00CB64A6">
        <w:rPr>
          <w:rFonts w:ascii="ＭＳ 明朝" w:eastAsia="ＭＳ 明朝" w:hAnsi="ＭＳ 明朝" w:cs="Times New Roman" w:hint="eastAsia"/>
          <w:color w:val="000000" w:themeColor="text1"/>
          <w:szCs w:val="24"/>
        </w:rPr>
        <w:t>)　超過勤務手当の支給割合を</w:t>
      </w:r>
      <w:r w:rsidRPr="00CB64A6">
        <w:rPr>
          <w:rFonts w:ascii="ＭＳ 明朝" w:eastAsia="ＭＳ 明朝" w:hAnsi="ＭＳ 明朝" w:cs="Times New Roman"/>
          <w:color w:val="000000" w:themeColor="text1"/>
          <w:szCs w:val="24"/>
        </w:rPr>
        <w:t>150</w:t>
      </w:r>
      <w:r w:rsidRPr="00CB64A6">
        <w:rPr>
          <w:rFonts w:ascii="ＭＳ 明朝" w:eastAsia="ＭＳ 明朝" w:hAnsi="ＭＳ 明朝" w:cs="Times New Roman" w:hint="eastAsia"/>
          <w:color w:val="000000" w:themeColor="text1"/>
          <w:szCs w:val="24"/>
        </w:rPr>
        <w:t>％に、深夜勤務及び休日給の支給割合を</w:t>
      </w:r>
      <w:r w:rsidRPr="00CB64A6">
        <w:rPr>
          <w:rFonts w:ascii="ＭＳ 明朝" w:eastAsia="ＭＳ 明朝" w:hAnsi="ＭＳ 明朝" w:cs="Times New Roman"/>
          <w:color w:val="000000" w:themeColor="text1"/>
          <w:szCs w:val="24"/>
        </w:rPr>
        <w:t>200</w:t>
      </w:r>
      <w:r w:rsidRPr="00CB64A6">
        <w:rPr>
          <w:rFonts w:ascii="ＭＳ 明朝" w:eastAsia="ＭＳ 明朝" w:hAnsi="ＭＳ 明朝" w:cs="Times New Roman" w:hint="eastAsia"/>
          <w:color w:val="000000" w:themeColor="text1"/>
          <w:szCs w:val="24"/>
        </w:rPr>
        <w:t>％に引き上げること。また、正規の勤務時間を超えて移動に要した出張中の時間に対しても支給すること。</w:t>
      </w:r>
    </w:p>
    <w:p w14:paraId="55E813D0" w14:textId="3AFD9423"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ｷ</w:t>
      </w:r>
      <w:r w:rsidRPr="00CB64A6">
        <w:rPr>
          <w:rFonts w:ascii="ＭＳ 明朝" w:eastAsia="ＭＳ 明朝" w:hAnsi="ＭＳ 明朝" w:cs="Times New Roman" w:hint="eastAsia"/>
          <w:color w:val="000000" w:themeColor="text1"/>
          <w:szCs w:val="24"/>
        </w:rPr>
        <w:t>)　寒冷地手当の級地区分や指定基準を改め、支給額等を改善すること。</w:t>
      </w:r>
    </w:p>
    <w:p w14:paraId="434D02F4" w14:textId="137F86D0"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ｸ</w:t>
      </w:r>
      <w:r w:rsidRPr="00CB64A6">
        <w:rPr>
          <w:rFonts w:ascii="ＭＳ 明朝" w:eastAsia="ＭＳ 明朝" w:hAnsi="ＭＳ 明朝" w:cs="Times New Roman" w:hint="eastAsia"/>
          <w:color w:val="000000" w:themeColor="text1"/>
          <w:szCs w:val="24"/>
        </w:rPr>
        <w:t xml:space="preserve">)　</w:t>
      </w:r>
      <w:r w:rsidR="00A53964" w:rsidRPr="00CB64A6">
        <w:rPr>
          <w:rFonts w:ascii="ＭＳ 明朝" w:eastAsia="ＭＳ 明朝" w:hAnsi="ＭＳ 明朝" w:cs="Times New Roman" w:hint="eastAsia"/>
          <w:color w:val="000000" w:themeColor="text1"/>
          <w:szCs w:val="24"/>
        </w:rPr>
        <w:t>特殊勤務手当の支給範囲や対象職員の拡大をはかるとともに、支給額</w:t>
      </w:r>
      <w:r w:rsidRPr="00CB64A6">
        <w:rPr>
          <w:rFonts w:ascii="ＭＳ 明朝" w:eastAsia="ＭＳ 明朝" w:hAnsi="ＭＳ 明朝" w:cs="Times New Roman" w:hint="eastAsia"/>
          <w:color w:val="000000" w:themeColor="text1"/>
          <w:szCs w:val="24"/>
        </w:rPr>
        <w:t>を改善すること。</w:t>
      </w:r>
    </w:p>
    <w:p w14:paraId="7C773629" w14:textId="6DBEB7F0" w:rsidR="002F4AE0" w:rsidRPr="00CB64A6" w:rsidRDefault="002F4AE0"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lastRenderedPageBreak/>
        <w:t>(</w:t>
      </w:r>
      <w:r w:rsidR="00F20013" w:rsidRPr="00CB64A6">
        <w:rPr>
          <w:rFonts w:ascii="ＭＳ 明朝" w:eastAsia="ＭＳ 明朝" w:hAnsi="ＭＳ 明朝" w:cs="Times New Roman" w:hint="eastAsia"/>
          <w:color w:val="000000" w:themeColor="text1"/>
          <w:szCs w:val="24"/>
        </w:rPr>
        <w:t>ｹ</w:t>
      </w:r>
      <w:r w:rsidRPr="00CB64A6">
        <w:rPr>
          <w:rFonts w:ascii="ＭＳ 明朝" w:eastAsia="ＭＳ 明朝" w:hAnsi="ＭＳ 明朝" w:cs="Times New Roman" w:hint="eastAsia"/>
          <w:color w:val="000000" w:themeColor="text1"/>
          <w:szCs w:val="24"/>
        </w:rPr>
        <w:t>)　特地勤務手当の支給対象の拡大をはかるとともに、勤務や生活の実態に見合うよう、支給率等を改善すること。</w:t>
      </w:r>
    </w:p>
    <w:p w14:paraId="46CC47DA" w14:textId="3FE149AA" w:rsidR="004979EE" w:rsidRPr="00CB64A6" w:rsidRDefault="004979EE" w:rsidP="002F4AE0">
      <w:pPr>
        <w:spacing w:line="360" w:lineRule="exact"/>
        <w:ind w:leftChars="302" w:left="917" w:hangingChars="135" w:hanging="283"/>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20013" w:rsidRPr="00CB64A6">
        <w:rPr>
          <w:rFonts w:ascii="ＭＳ 明朝" w:eastAsia="ＭＳ 明朝" w:hAnsi="ＭＳ 明朝" w:cs="Times New Roman" w:hint="eastAsia"/>
          <w:color w:val="000000" w:themeColor="text1"/>
          <w:szCs w:val="24"/>
        </w:rPr>
        <w:t>ｺ</w:t>
      </w:r>
      <w:r w:rsidRPr="00CB64A6">
        <w:rPr>
          <w:rFonts w:ascii="ＭＳ 明朝" w:eastAsia="ＭＳ 明朝" w:hAnsi="ＭＳ 明朝" w:cs="Times New Roman" w:hint="eastAsia"/>
          <w:color w:val="000000" w:themeColor="text1"/>
          <w:szCs w:val="24"/>
        </w:rPr>
        <w:t>)　新型コロナウイルスに感染するリスクが高い窓口等で業務に従事する職員に対して手当を新設すること。</w:t>
      </w:r>
    </w:p>
    <w:p w14:paraId="0465B5D7" w14:textId="77777777" w:rsidR="002F4AE0" w:rsidRPr="00CB64A6" w:rsidRDefault="002F4AE0" w:rsidP="002F4AE0">
      <w:pPr>
        <w:spacing w:line="360" w:lineRule="exact"/>
        <w:ind w:firstLineChars="200" w:firstLine="44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 w:val="22"/>
          <w:szCs w:val="24"/>
        </w:rPr>
        <w:t>ウ　生活改善や意欲向上につながるよう</w:t>
      </w:r>
      <w:r w:rsidRPr="00CB64A6">
        <w:rPr>
          <w:rFonts w:ascii="ＭＳ 明朝" w:eastAsia="ＭＳ 明朝" w:hAnsi="ＭＳ 明朝" w:cs="Times New Roman"/>
          <w:color w:val="000000" w:themeColor="text1"/>
          <w:sz w:val="22"/>
          <w:szCs w:val="24"/>
        </w:rPr>
        <w:t>、</w:t>
      </w:r>
      <w:r w:rsidRPr="00CB64A6">
        <w:rPr>
          <w:rFonts w:ascii="ＭＳ 明朝" w:eastAsia="ＭＳ 明朝" w:hAnsi="ＭＳ 明朝" w:cs="Times New Roman" w:hint="eastAsia"/>
          <w:color w:val="000000" w:themeColor="text1"/>
          <w:sz w:val="22"/>
          <w:szCs w:val="24"/>
        </w:rPr>
        <w:t>高齢層の賃金</w:t>
      </w:r>
      <w:r w:rsidRPr="00CB64A6">
        <w:rPr>
          <w:rFonts w:ascii="ＭＳ 明朝" w:eastAsia="ＭＳ 明朝" w:hAnsi="ＭＳ 明朝" w:cs="Times New Roman"/>
          <w:color w:val="000000" w:themeColor="text1"/>
          <w:sz w:val="22"/>
          <w:szCs w:val="24"/>
        </w:rPr>
        <w:t>抑制を是正すること</w:t>
      </w:r>
      <w:r w:rsidRPr="00CB64A6">
        <w:rPr>
          <w:rFonts w:ascii="ＭＳ 明朝" w:eastAsia="ＭＳ 明朝" w:hAnsi="ＭＳ 明朝" w:cs="Times New Roman" w:hint="eastAsia"/>
          <w:color w:val="000000" w:themeColor="text1"/>
          <w:sz w:val="22"/>
          <w:szCs w:val="24"/>
        </w:rPr>
        <w:t>。</w:t>
      </w:r>
    </w:p>
    <w:p w14:paraId="38C1B999" w14:textId="16149605"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F92856" w:rsidRPr="00CB64A6">
        <w:rPr>
          <w:rFonts w:ascii="ＭＳ 明朝" w:eastAsia="ＭＳ 明朝" w:hAnsi="ＭＳ 明朝" w:cs="Times New Roman" w:hint="eastAsia"/>
          <w:color w:val="000000" w:themeColor="text1"/>
          <w:szCs w:val="24"/>
        </w:rPr>
        <w:t>７</w:t>
      </w:r>
      <w:r w:rsidRPr="00CB64A6">
        <w:rPr>
          <w:rFonts w:ascii="ＭＳ 明朝" w:eastAsia="ＭＳ 明朝" w:hAnsi="ＭＳ 明朝" w:cs="Times New Roman" w:hint="eastAsia"/>
          <w:color w:val="000000" w:themeColor="text1"/>
          <w:szCs w:val="24"/>
        </w:rPr>
        <w:t>）</w:t>
      </w:r>
      <w:r w:rsidRPr="00CB64A6">
        <w:rPr>
          <w:rFonts w:ascii="Century" w:eastAsia="ＭＳ 明朝" w:hAnsi="Century" w:cs="Times New Roman" w:hint="eastAsia"/>
          <w:color w:val="000000" w:themeColor="text1"/>
          <w:szCs w:val="24"/>
        </w:rPr>
        <w:t>行（二）職員の賃金は</w:t>
      </w:r>
      <w:r w:rsidRPr="00CB64A6">
        <w:rPr>
          <w:rFonts w:ascii="Century" w:eastAsia="ＭＳ 明朝" w:hAnsi="Century" w:cs="Times New Roman"/>
          <w:color w:val="000000" w:themeColor="text1"/>
          <w:szCs w:val="24"/>
        </w:rPr>
        <w:t>、</w:t>
      </w:r>
      <w:r w:rsidRPr="00CB64A6">
        <w:rPr>
          <w:rFonts w:ascii="Century" w:eastAsia="ＭＳ 明朝" w:hAnsi="Century" w:cs="Times New Roman" w:hint="eastAsia"/>
          <w:color w:val="000000" w:themeColor="text1"/>
          <w:szCs w:val="24"/>
        </w:rPr>
        <w:t>特殊性</w:t>
      </w:r>
      <w:r w:rsidRPr="00CB64A6">
        <w:rPr>
          <w:rFonts w:ascii="Century" w:eastAsia="ＭＳ 明朝" w:hAnsi="Century" w:cs="Times New Roman"/>
          <w:color w:val="000000" w:themeColor="text1"/>
          <w:szCs w:val="24"/>
        </w:rPr>
        <w:t>・</w:t>
      </w:r>
      <w:r w:rsidRPr="00CB64A6">
        <w:rPr>
          <w:rFonts w:ascii="Century" w:eastAsia="ＭＳ 明朝" w:hAnsi="Century" w:cs="Times New Roman" w:hint="eastAsia"/>
          <w:color w:val="000000" w:themeColor="text1"/>
          <w:szCs w:val="24"/>
        </w:rPr>
        <w:t>専門性に見合った</w:t>
      </w:r>
      <w:r w:rsidRPr="00CB64A6">
        <w:rPr>
          <w:rFonts w:ascii="Century" w:eastAsia="ＭＳ 明朝" w:hAnsi="Century" w:cs="Times New Roman"/>
          <w:color w:val="000000" w:themeColor="text1"/>
          <w:szCs w:val="24"/>
        </w:rPr>
        <w:t>水準</w:t>
      </w:r>
      <w:r w:rsidRPr="00CB64A6">
        <w:rPr>
          <w:rFonts w:ascii="Century" w:eastAsia="ＭＳ 明朝" w:hAnsi="Century" w:cs="Times New Roman" w:hint="eastAsia"/>
          <w:color w:val="000000" w:themeColor="text1"/>
          <w:szCs w:val="24"/>
        </w:rPr>
        <w:t>に</w:t>
      </w:r>
      <w:r w:rsidRPr="00CB64A6">
        <w:rPr>
          <w:rFonts w:ascii="Century" w:eastAsia="ＭＳ 明朝" w:hAnsi="Century" w:cs="Times New Roman"/>
          <w:color w:val="000000" w:themeColor="text1"/>
          <w:szCs w:val="24"/>
        </w:rPr>
        <w:t>改善すること。</w:t>
      </w:r>
      <w:r w:rsidRPr="00CB64A6">
        <w:rPr>
          <w:rFonts w:ascii="Century" w:eastAsia="ＭＳ 明朝" w:hAnsi="Century" w:cs="Times New Roman" w:hint="eastAsia"/>
          <w:color w:val="000000" w:themeColor="text1"/>
          <w:szCs w:val="24"/>
        </w:rPr>
        <w:t>また、昇格の</w:t>
      </w:r>
      <w:r w:rsidRPr="00CB64A6">
        <w:rPr>
          <w:rFonts w:ascii="Century" w:eastAsia="ＭＳ 明朝" w:hAnsi="Century" w:cs="Times New Roman"/>
          <w:color w:val="000000" w:themeColor="text1"/>
          <w:szCs w:val="24"/>
        </w:rPr>
        <w:t>抜本改善を</w:t>
      </w:r>
      <w:r w:rsidRPr="00CB64A6">
        <w:rPr>
          <w:rFonts w:ascii="Century" w:eastAsia="ＭＳ 明朝" w:hAnsi="Century" w:cs="Times New Roman" w:hint="eastAsia"/>
          <w:color w:val="000000" w:themeColor="text1"/>
          <w:szCs w:val="24"/>
        </w:rPr>
        <w:t>はかること</w:t>
      </w:r>
      <w:r w:rsidRPr="00CB64A6">
        <w:rPr>
          <w:rFonts w:ascii="Century" w:eastAsia="ＭＳ 明朝" w:hAnsi="Century" w:cs="Times New Roman"/>
          <w:color w:val="000000" w:themeColor="text1"/>
          <w:szCs w:val="24"/>
        </w:rPr>
        <w:t>。</w:t>
      </w:r>
    </w:p>
    <w:p w14:paraId="7AF9F2FA" w14:textId="77777777" w:rsidR="002F4AE0" w:rsidRPr="00CB64A6" w:rsidRDefault="002F4AE0" w:rsidP="002F4AE0">
      <w:pPr>
        <w:spacing w:line="360" w:lineRule="exact"/>
        <w:ind w:left="210" w:hanging="210"/>
        <w:rPr>
          <w:rFonts w:ascii="ＭＳ 明朝" w:eastAsia="ＭＳ 明朝" w:hAnsi="ＭＳ 明朝" w:cs="Times New Roman"/>
          <w:b/>
          <w:color w:val="000000" w:themeColor="text1"/>
          <w:sz w:val="22"/>
          <w:szCs w:val="24"/>
        </w:rPr>
      </w:pPr>
    </w:p>
    <w:p w14:paraId="19300AF3" w14:textId="537AC275" w:rsidR="0011080F" w:rsidRPr="00CB64A6" w:rsidRDefault="0011080F" w:rsidP="0011080F">
      <w:pPr>
        <w:spacing w:line="360" w:lineRule="exact"/>
        <w:ind w:left="210" w:hanging="210"/>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color w:val="000000" w:themeColor="text1"/>
          <w:sz w:val="22"/>
          <w:szCs w:val="24"/>
        </w:rPr>
        <w:t xml:space="preserve">２　</w:t>
      </w:r>
      <w:r w:rsidR="009C46F0" w:rsidRPr="00CB64A6">
        <w:rPr>
          <w:rFonts w:ascii="ＭＳ 明朝" w:eastAsia="ＭＳ 明朝" w:hAnsi="ＭＳ 明朝" w:cs="Times New Roman" w:hint="eastAsia"/>
          <w:b/>
          <w:color w:val="000000" w:themeColor="text1"/>
          <w:sz w:val="22"/>
          <w:szCs w:val="24"/>
        </w:rPr>
        <w:t>定員外職員制度</w:t>
      </w:r>
      <w:r w:rsidRPr="00CB64A6">
        <w:rPr>
          <w:rFonts w:ascii="ＭＳ 明朝" w:eastAsia="ＭＳ 明朝" w:hAnsi="ＭＳ 明朝" w:cs="Times New Roman" w:hint="eastAsia"/>
          <w:b/>
          <w:color w:val="000000" w:themeColor="text1"/>
          <w:sz w:val="22"/>
          <w:szCs w:val="24"/>
        </w:rPr>
        <w:t>の抜本改善について</w:t>
      </w:r>
    </w:p>
    <w:p w14:paraId="40BEB7A7" w14:textId="421B3511" w:rsidR="0011080F" w:rsidRPr="00CB64A6" w:rsidRDefault="0011080F" w:rsidP="0011080F">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（１）</w:t>
      </w:r>
      <w:r w:rsidRPr="00CB64A6">
        <w:rPr>
          <w:rFonts w:hint="eastAsia"/>
          <w:color w:val="000000" w:themeColor="text1"/>
        </w:rPr>
        <w:t>定員外職員制度を抜本的に見直し、雇用の安定、均等待遇などをはかる法制度を整備すること。</w:t>
      </w:r>
    </w:p>
    <w:p w14:paraId="743A8592" w14:textId="04232B6D" w:rsidR="0011080F" w:rsidRPr="00CB64A6" w:rsidRDefault="0011080F" w:rsidP="0011080F">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（２）</w:t>
      </w:r>
      <w:r w:rsidRPr="00CB64A6">
        <w:rPr>
          <w:rFonts w:hint="eastAsia"/>
          <w:color w:val="000000" w:themeColor="text1"/>
        </w:rPr>
        <w:t>定員外職員の任用について、公正な人事管理を行うための法整備を行うこと。また、労働契約法の「解雇権濫用法理」や「無期転換制度」と同様の制度を整備するとともに、契約更新回数制限など合理性や納得性のない一方的・一律的な「雇い止め」を行わないこと。また、個別事情や職場実態を無視した「任用中断」を行わないこと。</w:t>
      </w:r>
    </w:p>
    <w:p w14:paraId="3C427D49" w14:textId="5DCD3E99" w:rsidR="0011080F" w:rsidRPr="00CB64A6" w:rsidRDefault="0011080F" w:rsidP="0011080F">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（３）</w:t>
      </w:r>
      <w:r w:rsidRPr="00CB64A6">
        <w:rPr>
          <w:rFonts w:hint="eastAsia"/>
          <w:color w:val="000000" w:themeColor="text1"/>
        </w:rPr>
        <w:t>定員外職員の身分保障を常勤職員と同様に実効あるものとするための法整備を行うこと。</w:t>
      </w:r>
    </w:p>
    <w:p w14:paraId="45A20ED1" w14:textId="751F33D3" w:rsidR="00C35EA8" w:rsidRPr="00CB64A6" w:rsidRDefault="0011080F" w:rsidP="00C35EA8">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（４）</w:t>
      </w:r>
      <w:r w:rsidR="00C35EA8" w:rsidRPr="00CB64A6">
        <w:rPr>
          <w:rFonts w:hint="eastAsia"/>
          <w:color w:val="000000" w:themeColor="text1"/>
        </w:rPr>
        <w:t>「期間業務職員制度」について、人事院規則の趣旨に則り運用するとともに、経験など能力評価を適正に行い、各職場の実態に配慮して任用を行うこと。</w:t>
      </w:r>
    </w:p>
    <w:p w14:paraId="7602F636" w14:textId="6AAC69AE" w:rsidR="00C35EA8" w:rsidRPr="00CB64A6" w:rsidRDefault="0011080F" w:rsidP="00C35EA8">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（５）</w:t>
      </w:r>
      <w:r w:rsidR="00C35EA8" w:rsidRPr="00CB64A6">
        <w:rPr>
          <w:rFonts w:hint="eastAsia"/>
          <w:color w:val="000000" w:themeColor="text1"/>
        </w:rPr>
        <w:t>定員外職員について、採用（任用）手続や人事配置などの人事管理を公正に行うこと。</w:t>
      </w:r>
    </w:p>
    <w:p w14:paraId="4471E2E1" w14:textId="4B70093B" w:rsidR="00C35EA8" w:rsidRPr="00CB64A6" w:rsidRDefault="00C35EA8" w:rsidP="00C35EA8">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（６）</w:t>
      </w:r>
      <w:r w:rsidRPr="00CB64A6">
        <w:rPr>
          <w:rFonts w:hint="eastAsia"/>
          <w:color w:val="000000" w:themeColor="text1"/>
        </w:rPr>
        <w:t>職務給の原則、同一価値労働同一賃金を基本とする均等待遇を確立すること。</w:t>
      </w:r>
    </w:p>
    <w:p w14:paraId="2B08289B" w14:textId="196E7541" w:rsidR="00C35EA8" w:rsidRPr="00CB64A6" w:rsidRDefault="00C35EA8" w:rsidP="00C35EA8">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（７）</w:t>
      </w:r>
      <w:r w:rsidRPr="00CB64A6">
        <w:rPr>
          <w:rFonts w:hint="eastAsia"/>
          <w:color w:val="000000" w:themeColor="text1"/>
        </w:rPr>
        <w:t>定員外職員の処遇は、公正な職務評価による待遇改善を行うよう法制度を整備するとともに、労働契約法の不合理な労働条件相違の禁止を適用すること。</w:t>
      </w:r>
    </w:p>
    <w:p w14:paraId="2E9502EE" w14:textId="259E3A41" w:rsidR="00C57F13" w:rsidRPr="00CB64A6" w:rsidRDefault="00C57F13" w:rsidP="00C57F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（８）</w:t>
      </w:r>
      <w:r w:rsidRPr="00CB64A6">
        <w:rPr>
          <w:rFonts w:hint="eastAsia"/>
          <w:color w:val="000000" w:themeColor="text1"/>
        </w:rPr>
        <w:t>定員外職員の賃金は行政職（一）１級５号俸を基礎として、学歴、経験年数及び職務内容等の要素を考慮して決定すること。</w:t>
      </w:r>
    </w:p>
    <w:p w14:paraId="4A0F3BF1" w14:textId="457B72E7" w:rsidR="00C57F13" w:rsidRPr="00CB64A6" w:rsidRDefault="00C57F13" w:rsidP="00C57F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（９）</w:t>
      </w:r>
      <w:r w:rsidRPr="00CB64A6">
        <w:rPr>
          <w:rFonts w:hint="eastAsia"/>
          <w:color w:val="000000" w:themeColor="text1"/>
        </w:rPr>
        <w:t>職務内容、職務経験等に応じた賃金の引き上げを行うとともに、昇給制度を設けること。</w:t>
      </w:r>
    </w:p>
    <w:p w14:paraId="572BEB5E" w14:textId="070C62AA" w:rsidR="00C57F13" w:rsidRPr="00CB64A6" w:rsidRDefault="00C57F13" w:rsidP="00C57F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（10）</w:t>
      </w:r>
      <w:r w:rsidRPr="00CB64A6">
        <w:rPr>
          <w:rFonts w:hint="eastAsia"/>
          <w:color w:val="000000" w:themeColor="text1"/>
        </w:rPr>
        <w:t>定員外職員の休暇制度について、常勤職員と同等の制度とすること。そのためにも、以下の事項について早急に実現すること。</w:t>
      </w:r>
    </w:p>
    <w:p w14:paraId="4AF15043" w14:textId="404D41E3" w:rsidR="00C57F13" w:rsidRPr="00CB64A6" w:rsidRDefault="00C57F13" w:rsidP="00C57F13">
      <w:pPr>
        <w:ind w:firstLineChars="200" w:firstLine="420"/>
        <w:rPr>
          <w:color w:val="000000" w:themeColor="text1"/>
        </w:rPr>
      </w:pPr>
      <w:r w:rsidRPr="00CB64A6">
        <w:rPr>
          <w:rFonts w:ascii="ＭＳ 明朝" w:eastAsia="ＭＳ 明朝" w:hAnsi="ＭＳ 明朝" w:cs="Times New Roman" w:hint="eastAsia"/>
          <w:color w:val="000000" w:themeColor="text1"/>
          <w:szCs w:val="24"/>
        </w:rPr>
        <w:t>ア</w:t>
      </w:r>
      <w:r w:rsidRPr="00CB64A6">
        <w:rPr>
          <w:rFonts w:hint="eastAsia"/>
          <w:color w:val="000000" w:themeColor="text1"/>
        </w:rPr>
        <w:t xml:space="preserve">　無給とされている休暇を有給とすること。</w:t>
      </w:r>
    </w:p>
    <w:p w14:paraId="26A0EF63" w14:textId="1F78D503" w:rsidR="00C57F13" w:rsidRPr="00CB64A6" w:rsidRDefault="00C57F13" w:rsidP="00C57F13">
      <w:pPr>
        <w:ind w:leftChars="200" w:left="630" w:hangingChars="100" w:hanging="210"/>
        <w:rPr>
          <w:color w:val="000000" w:themeColor="text1"/>
        </w:rPr>
      </w:pPr>
      <w:r w:rsidRPr="00CB64A6">
        <w:rPr>
          <w:rFonts w:ascii="ＭＳ 明朝" w:eastAsia="ＭＳ 明朝" w:hAnsi="ＭＳ 明朝" w:cs="Times New Roman" w:hint="eastAsia"/>
          <w:color w:val="000000" w:themeColor="text1"/>
          <w:szCs w:val="24"/>
        </w:rPr>
        <w:t>イ</w:t>
      </w:r>
      <w:r w:rsidRPr="00CB64A6">
        <w:rPr>
          <w:rFonts w:hint="eastAsia"/>
          <w:color w:val="000000" w:themeColor="text1"/>
        </w:rPr>
        <w:t xml:space="preserve">　定員外職員の病気休暇、子の看護休暇について、６か月以上任用の制限を撤廃すること。また、年次有給休暇を採用時から取得できるようにすること。</w:t>
      </w:r>
    </w:p>
    <w:p w14:paraId="37FD0C84" w14:textId="01D5E872" w:rsidR="00C57F13" w:rsidRPr="00CB64A6" w:rsidRDefault="00C57F13" w:rsidP="00C57F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（11）</w:t>
      </w:r>
      <w:r w:rsidRPr="00CB64A6">
        <w:rPr>
          <w:rFonts w:ascii="ＭＳ 明朝" w:hAnsi="ＭＳ 明朝" w:hint="eastAsia"/>
          <w:color w:val="000000" w:themeColor="text1"/>
        </w:rPr>
        <w:t>障がい者雇用を理由として定員外職員を雇い止めすることがないよう、</w:t>
      </w:r>
      <w:r w:rsidRPr="00CB64A6">
        <w:rPr>
          <w:rFonts w:ascii="ＭＳ 明朝" w:hAnsi="ＭＳ 明朝"/>
          <w:color w:val="000000" w:themeColor="text1"/>
        </w:rPr>
        <w:t>必要な措置を行うこと。</w:t>
      </w:r>
    </w:p>
    <w:p w14:paraId="57FFCB58" w14:textId="77777777" w:rsidR="00B114FF" w:rsidRPr="00CB64A6" w:rsidRDefault="00B114FF" w:rsidP="002F4AE0">
      <w:pPr>
        <w:spacing w:line="360" w:lineRule="exact"/>
        <w:ind w:left="210" w:hanging="210"/>
        <w:rPr>
          <w:rFonts w:ascii="ＭＳ 明朝" w:eastAsia="ＭＳ 明朝" w:hAnsi="ＭＳ 明朝" w:cs="Times New Roman"/>
          <w:color w:val="000000" w:themeColor="text1"/>
          <w:szCs w:val="24"/>
        </w:rPr>
      </w:pPr>
    </w:p>
    <w:p w14:paraId="5B1CE49F" w14:textId="363654FA" w:rsidR="0049794D" w:rsidRPr="00CB64A6" w:rsidRDefault="0049794D" w:rsidP="0049794D">
      <w:pPr>
        <w:spacing w:line="360" w:lineRule="exact"/>
        <w:ind w:left="210" w:hanging="210"/>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color w:val="000000" w:themeColor="text1"/>
          <w:sz w:val="22"/>
          <w:szCs w:val="24"/>
        </w:rPr>
        <w:lastRenderedPageBreak/>
        <w:t>３　障がいのある職員の労働条件・勤務環境等について</w:t>
      </w:r>
    </w:p>
    <w:p w14:paraId="48DDF746" w14:textId="74896FFE"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（１）</w:t>
      </w:r>
      <w:r w:rsidRPr="00CB64A6">
        <w:rPr>
          <w:rFonts w:hint="eastAsia"/>
          <w:color w:val="000000" w:themeColor="text1"/>
        </w:rPr>
        <w:t>採用試験について合理的配慮を行うこと。試験地についても考慮すること。</w:t>
      </w:r>
    </w:p>
    <w:p w14:paraId="2A65EB54" w14:textId="7873AA31"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（２）</w:t>
      </w:r>
      <w:r w:rsidRPr="00CB64A6">
        <w:rPr>
          <w:rFonts w:hint="eastAsia"/>
          <w:color w:val="000000" w:themeColor="text1"/>
        </w:rPr>
        <w:t>勤務地及び配転については、通勤等における本人の事情を考慮すること。また、配転できないことを理由として、昇任等で不利益な扱いをしないこと。</w:t>
      </w:r>
    </w:p>
    <w:p w14:paraId="3B21B39D" w14:textId="7377CF43"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（３）</w:t>
      </w:r>
      <w:r w:rsidRPr="00CB64A6">
        <w:rPr>
          <w:rFonts w:hint="eastAsia"/>
          <w:color w:val="000000" w:themeColor="text1"/>
        </w:rPr>
        <w:t>障がい内容の職場への公表・周知については、本人の意向を尊重し対応すること。</w:t>
      </w:r>
    </w:p>
    <w:p w14:paraId="6D26A31C" w14:textId="50B9048F" w:rsidR="00F20013" w:rsidRPr="00CB64A6" w:rsidRDefault="0049794D" w:rsidP="00F200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（４）</w:t>
      </w:r>
      <w:r w:rsidR="00F20013" w:rsidRPr="00CB64A6">
        <w:rPr>
          <w:rFonts w:hint="eastAsia"/>
          <w:color w:val="000000" w:themeColor="text1"/>
        </w:rPr>
        <w:t>職場のバリアフリーや業務のサポート体制の充実など、働きやすい勤務環境を整えること。</w:t>
      </w:r>
    </w:p>
    <w:p w14:paraId="6444F036" w14:textId="42147A86" w:rsidR="00F20013" w:rsidRPr="00CB64A6" w:rsidRDefault="0049794D" w:rsidP="00F200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（５）</w:t>
      </w:r>
      <w:r w:rsidR="00F20013" w:rsidRPr="00CB64A6">
        <w:rPr>
          <w:rFonts w:hint="eastAsia"/>
          <w:color w:val="000000" w:themeColor="text1"/>
        </w:rPr>
        <w:t>働き甲斐・達成感が持てるよう、従事する業務は単純作業に限定せず、障がいの内容・程度に応じたものとすること。</w:t>
      </w:r>
    </w:p>
    <w:p w14:paraId="62A60E46" w14:textId="177E865F" w:rsidR="00F20013" w:rsidRPr="00CB64A6" w:rsidRDefault="0049794D" w:rsidP="00F20013">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（６）</w:t>
      </w:r>
      <w:r w:rsidR="00F20013" w:rsidRPr="00CB64A6">
        <w:rPr>
          <w:rFonts w:hint="eastAsia"/>
          <w:color w:val="000000" w:themeColor="text1"/>
        </w:rPr>
        <w:t>採用前の経験や知識、有する技術をふまえた職場配置を行うとともに、俸給号俸についても適切な格付けとすること。</w:t>
      </w:r>
    </w:p>
    <w:p w14:paraId="015D2BD6" w14:textId="1F27C47A"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（７）</w:t>
      </w:r>
      <w:r w:rsidR="00F20013" w:rsidRPr="00CB64A6">
        <w:rPr>
          <w:rFonts w:hint="eastAsia"/>
          <w:color w:val="000000" w:themeColor="text1"/>
        </w:rPr>
        <w:t>昇任や昇格については、障がいによる不利益な扱いをしないこと。</w:t>
      </w:r>
    </w:p>
    <w:p w14:paraId="79E6739D" w14:textId="56300B62"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（８）</w:t>
      </w:r>
      <w:r w:rsidR="00F20013" w:rsidRPr="00CB64A6">
        <w:rPr>
          <w:rFonts w:hint="eastAsia"/>
          <w:color w:val="000000" w:themeColor="text1"/>
        </w:rPr>
        <w:t>非常勤職員から常勤職員へのステップアップ（転換）については、労働組合の意見をふまえ、手続き及び選考方法を整備すること。</w:t>
      </w:r>
    </w:p>
    <w:p w14:paraId="2FF8A819" w14:textId="186E8CB2"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（９）</w:t>
      </w:r>
      <w:r w:rsidR="00F20013" w:rsidRPr="00CB64A6">
        <w:rPr>
          <w:rFonts w:hint="eastAsia"/>
          <w:color w:val="000000" w:themeColor="text1"/>
        </w:rPr>
        <w:t>障がいを理由とする入通院等に対応するため、病気休暇の期間、特に定員外職員の場合の日数について見直すこと。</w:t>
      </w:r>
    </w:p>
    <w:p w14:paraId="099E0783" w14:textId="12F0D3F0" w:rsidR="0049794D" w:rsidRPr="00CB64A6" w:rsidRDefault="0049794D" w:rsidP="0049794D">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（10）</w:t>
      </w:r>
      <w:r w:rsidR="00F20013" w:rsidRPr="00CB64A6">
        <w:rPr>
          <w:rFonts w:hint="eastAsia"/>
          <w:color w:val="000000" w:themeColor="text1"/>
        </w:rPr>
        <w:t>障がい者への理解を深めるための研修や学習会を実施すること。</w:t>
      </w:r>
    </w:p>
    <w:p w14:paraId="1C3C4D20" w14:textId="59900A67" w:rsidR="0049794D" w:rsidRPr="00CB64A6" w:rsidRDefault="0049794D" w:rsidP="0049794D">
      <w:pPr>
        <w:spacing w:line="360" w:lineRule="exact"/>
        <w:ind w:left="420" w:hangingChars="200" w:hanging="420"/>
        <w:rPr>
          <w:color w:val="000000" w:themeColor="text1"/>
        </w:rPr>
      </w:pPr>
      <w:r w:rsidRPr="00CB64A6">
        <w:rPr>
          <w:rFonts w:ascii="ＭＳ 明朝" w:eastAsia="ＭＳ 明朝" w:hAnsi="ＭＳ 明朝" w:cs="Times New Roman" w:hint="eastAsia"/>
          <w:color w:val="000000" w:themeColor="text1"/>
          <w:szCs w:val="24"/>
        </w:rPr>
        <w:t>（11）</w:t>
      </w:r>
      <w:r w:rsidR="00F20013" w:rsidRPr="00CB64A6">
        <w:rPr>
          <w:rFonts w:ascii="ＭＳ 明朝" w:eastAsia="ＭＳ 明朝" w:hAnsi="ＭＳ 明朝" w:cs="Times New Roman" w:hint="eastAsia"/>
          <w:color w:val="000000" w:themeColor="text1"/>
          <w:szCs w:val="24"/>
        </w:rPr>
        <w:t>バリアフリーの宿舎を整備・確保すること。</w:t>
      </w:r>
    </w:p>
    <w:p w14:paraId="64F7A5C3" w14:textId="77777777" w:rsidR="0049794D" w:rsidRPr="00CB64A6" w:rsidRDefault="0049794D" w:rsidP="002F4AE0">
      <w:pPr>
        <w:spacing w:line="320" w:lineRule="exact"/>
        <w:ind w:left="420" w:hanging="420"/>
        <w:rPr>
          <w:rFonts w:ascii="ＭＳ 明朝" w:eastAsia="ＭＳ 明朝" w:hAnsi="ＭＳ 明朝" w:cs="Times New Roman"/>
          <w:b/>
          <w:bCs/>
          <w:color w:val="000000" w:themeColor="text1"/>
          <w:sz w:val="22"/>
          <w:szCs w:val="24"/>
        </w:rPr>
      </w:pPr>
    </w:p>
    <w:p w14:paraId="3B50D660" w14:textId="4ED43C96" w:rsidR="002F4AE0" w:rsidRPr="00CB64A6" w:rsidRDefault="00752C60" w:rsidP="002F4AE0">
      <w:pPr>
        <w:spacing w:line="320" w:lineRule="exact"/>
        <w:ind w:left="420" w:hanging="420"/>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bCs/>
          <w:color w:val="000000" w:themeColor="text1"/>
          <w:sz w:val="22"/>
          <w:szCs w:val="24"/>
        </w:rPr>
        <w:t>４</w:t>
      </w:r>
      <w:r w:rsidR="002F4AE0" w:rsidRPr="00CB64A6">
        <w:rPr>
          <w:rFonts w:ascii="ＭＳ 明朝" w:eastAsia="ＭＳ 明朝" w:hAnsi="ＭＳ 明朝" w:cs="Times New Roman" w:hint="eastAsia"/>
          <w:b/>
          <w:bCs/>
          <w:color w:val="000000" w:themeColor="text1"/>
          <w:sz w:val="22"/>
          <w:szCs w:val="24"/>
        </w:rPr>
        <w:t xml:space="preserve">　高齢期雇用について</w:t>
      </w:r>
    </w:p>
    <w:p w14:paraId="128E4C91" w14:textId="77777777" w:rsidR="00D72482" w:rsidRPr="00CB64A6" w:rsidRDefault="00421A3A" w:rsidP="00D72482">
      <w:pPr>
        <w:ind w:left="424" w:hangingChars="202" w:hanging="42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（１）</w:t>
      </w:r>
      <w:r w:rsidR="00D72482" w:rsidRPr="00CB64A6">
        <w:rPr>
          <w:rFonts w:ascii="Century" w:eastAsia="ＭＳ 明朝" w:hAnsi="Century" w:cs="Times New Roman" w:hint="eastAsia"/>
          <w:color w:val="000000" w:themeColor="text1"/>
          <w:szCs w:val="24"/>
        </w:rPr>
        <w:t>定年延長にともなう給与制度の見直し検討について以下を実現すること。</w:t>
      </w:r>
    </w:p>
    <w:p w14:paraId="781C0A73" w14:textId="5AE05D33" w:rsidR="00D72482" w:rsidRPr="00CB64A6" w:rsidRDefault="00D72482" w:rsidP="00D72482">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 xml:space="preserve">ア　</w:t>
      </w:r>
      <w:r w:rsidRPr="00CB64A6">
        <w:rPr>
          <w:rFonts w:ascii="Century" w:eastAsia="ＭＳ 明朝" w:hAnsi="Century" w:cs="Times New Roman" w:hint="eastAsia"/>
          <w:color w:val="000000" w:themeColor="text1"/>
          <w:szCs w:val="24"/>
        </w:rPr>
        <w:t>60</w:t>
      </w:r>
      <w:r w:rsidRPr="00CB64A6">
        <w:rPr>
          <w:rFonts w:ascii="Century" w:eastAsia="ＭＳ 明朝" w:hAnsi="Century" w:cs="Times New Roman" w:hint="eastAsia"/>
          <w:color w:val="000000" w:themeColor="text1"/>
          <w:szCs w:val="24"/>
        </w:rPr>
        <w:t>歳を超える職員の賃金については、年齢等による差別は行わず、従事する職務の</w:t>
      </w:r>
      <w:r w:rsidR="0049794D" w:rsidRPr="00CB64A6">
        <w:rPr>
          <w:rFonts w:ascii="Century" w:eastAsia="ＭＳ 明朝" w:hAnsi="Century" w:cs="Times New Roman" w:hint="eastAsia"/>
          <w:color w:val="000000" w:themeColor="text1"/>
          <w:szCs w:val="24"/>
        </w:rPr>
        <w:t>しょ</w:t>
      </w:r>
      <w:r w:rsidRPr="00CB64A6">
        <w:rPr>
          <w:rFonts w:ascii="Century" w:eastAsia="ＭＳ 明朝" w:hAnsi="Century" w:cs="Times New Roman" w:hint="eastAsia"/>
          <w:color w:val="000000" w:themeColor="text1"/>
          <w:szCs w:val="24"/>
        </w:rPr>
        <w:t>ふさわしい生活が維持できる水準とすること。</w:t>
      </w:r>
    </w:p>
    <w:p w14:paraId="66C9CB52" w14:textId="77777777" w:rsidR="00D72482" w:rsidRPr="00CB64A6" w:rsidRDefault="00D72482" w:rsidP="00D72482">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 xml:space="preserve">イ　</w:t>
      </w:r>
      <w:r w:rsidRPr="00CB64A6">
        <w:rPr>
          <w:rFonts w:ascii="Century" w:eastAsia="ＭＳ 明朝" w:hAnsi="Century" w:cs="Times New Roman" w:hint="eastAsia"/>
          <w:color w:val="000000" w:themeColor="text1"/>
          <w:szCs w:val="24"/>
        </w:rPr>
        <w:t>60</w:t>
      </w:r>
      <w:r w:rsidRPr="00CB64A6">
        <w:rPr>
          <w:rFonts w:ascii="Century" w:eastAsia="ＭＳ 明朝" w:hAnsi="Century" w:cs="Times New Roman" w:hint="eastAsia"/>
          <w:color w:val="000000" w:themeColor="text1"/>
          <w:szCs w:val="24"/>
        </w:rPr>
        <w:t>歳以前の賃金については、現行水準を維持・改善すること。</w:t>
      </w:r>
    </w:p>
    <w:p w14:paraId="48EFBF88" w14:textId="6689F835" w:rsidR="00466756" w:rsidRPr="00CB64A6" w:rsidRDefault="00D72482" w:rsidP="00D72482">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ウ　定年延長にともなう給与制度の検討にあたっては、民間のモデルケースともなりうる公平で納得性の高い仕組みとすること。</w:t>
      </w:r>
    </w:p>
    <w:p w14:paraId="6A4D6341" w14:textId="2124F590" w:rsidR="00466756" w:rsidRPr="00CB64A6" w:rsidRDefault="006D7F0F" w:rsidP="006D7F0F">
      <w:pPr>
        <w:ind w:left="424" w:hangingChars="202" w:hanging="42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w:t>
      </w:r>
      <w:r w:rsidR="00421A3A" w:rsidRPr="00CB64A6">
        <w:rPr>
          <w:rFonts w:ascii="Century" w:eastAsia="ＭＳ 明朝" w:hAnsi="Century" w:cs="Times New Roman" w:hint="eastAsia"/>
          <w:color w:val="000000" w:themeColor="text1"/>
          <w:szCs w:val="24"/>
        </w:rPr>
        <w:t>２</w:t>
      </w:r>
      <w:r w:rsidRPr="00CB64A6">
        <w:rPr>
          <w:rFonts w:ascii="Century" w:eastAsia="ＭＳ 明朝" w:hAnsi="Century" w:cs="Times New Roman" w:hint="eastAsia"/>
          <w:color w:val="000000" w:themeColor="text1"/>
          <w:szCs w:val="24"/>
        </w:rPr>
        <w:t>）</w:t>
      </w:r>
      <w:r w:rsidR="00421A3A" w:rsidRPr="00CB64A6">
        <w:rPr>
          <w:rFonts w:ascii="Century" w:eastAsia="ＭＳ 明朝" w:hAnsi="Century" w:cs="Times New Roman" w:hint="eastAsia"/>
          <w:color w:val="000000" w:themeColor="text1"/>
          <w:szCs w:val="24"/>
        </w:rPr>
        <w:t>現行再任用制度については、</w:t>
      </w:r>
      <w:r w:rsidR="00466756" w:rsidRPr="00CB64A6">
        <w:rPr>
          <w:rFonts w:ascii="Century" w:eastAsia="ＭＳ 明朝" w:hAnsi="Century" w:cs="Times New Roman" w:hint="eastAsia"/>
          <w:color w:val="000000" w:themeColor="text1"/>
          <w:szCs w:val="24"/>
        </w:rPr>
        <w:t>以下を実現すること。</w:t>
      </w:r>
    </w:p>
    <w:p w14:paraId="55B88DA1" w14:textId="21ED5827" w:rsidR="00B64ADC" w:rsidRPr="00CB64A6" w:rsidRDefault="00466756" w:rsidP="00BC4963">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 xml:space="preserve">ア　</w:t>
      </w:r>
      <w:r w:rsidR="006D7F0F" w:rsidRPr="00CB64A6">
        <w:rPr>
          <w:rFonts w:ascii="Century" w:eastAsia="ＭＳ 明朝" w:hAnsi="Century" w:cs="Times New Roman" w:hint="eastAsia"/>
          <w:color w:val="000000" w:themeColor="text1"/>
          <w:szCs w:val="24"/>
        </w:rPr>
        <w:t>定員・定数の確保をはじめ、希望者全員のフルタイム</w:t>
      </w:r>
      <w:r w:rsidR="005577C0" w:rsidRPr="00CB64A6">
        <w:rPr>
          <w:rFonts w:ascii="Century" w:eastAsia="ＭＳ 明朝" w:hAnsi="Century" w:cs="Times New Roman" w:hint="eastAsia"/>
          <w:color w:val="000000" w:themeColor="text1"/>
          <w:szCs w:val="24"/>
        </w:rPr>
        <w:t>再</w:t>
      </w:r>
      <w:r w:rsidR="006D7F0F" w:rsidRPr="00CB64A6">
        <w:rPr>
          <w:rFonts w:ascii="Century" w:eastAsia="ＭＳ 明朝" w:hAnsi="Century" w:cs="Times New Roman" w:hint="eastAsia"/>
          <w:color w:val="000000" w:themeColor="text1"/>
          <w:szCs w:val="24"/>
        </w:rPr>
        <w:t>任用を保障する</w:t>
      </w:r>
      <w:r w:rsidR="005577C0" w:rsidRPr="00CB64A6">
        <w:rPr>
          <w:rFonts w:ascii="Century" w:eastAsia="ＭＳ 明朝" w:hAnsi="Century" w:cs="Times New Roman" w:hint="eastAsia"/>
          <w:color w:val="000000" w:themeColor="text1"/>
          <w:szCs w:val="24"/>
        </w:rPr>
        <w:t>よう、政府に働きかけること。</w:t>
      </w:r>
    </w:p>
    <w:p w14:paraId="19ABD175" w14:textId="36F8A110" w:rsidR="006D7F0F" w:rsidRPr="00CB64A6" w:rsidRDefault="00466756" w:rsidP="00BC4963">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 xml:space="preserve">イ　</w:t>
      </w:r>
      <w:r w:rsidR="006D7F0F" w:rsidRPr="00CB64A6">
        <w:rPr>
          <w:rFonts w:ascii="Century" w:eastAsia="ＭＳ 明朝" w:hAnsi="Century" w:cs="Times New Roman" w:hint="eastAsia"/>
          <w:color w:val="000000" w:themeColor="text1"/>
          <w:szCs w:val="24"/>
        </w:rPr>
        <w:t>賃金水準を大幅に引き上げるとともに、常勤職員と同様の生活関連手当等を支給すること。</w:t>
      </w:r>
    </w:p>
    <w:p w14:paraId="67117234" w14:textId="22B966C1" w:rsidR="00466756" w:rsidRPr="00CB64A6" w:rsidRDefault="00466756" w:rsidP="00466756">
      <w:pPr>
        <w:ind w:leftChars="100" w:left="424" w:hangingChars="102" w:hanging="214"/>
        <w:rPr>
          <w:rFonts w:ascii="Century" w:eastAsia="ＭＳ 明朝" w:hAnsi="Century" w:cs="Times New Roman"/>
          <w:color w:val="000000" w:themeColor="text1"/>
          <w:szCs w:val="24"/>
        </w:rPr>
      </w:pPr>
      <w:r w:rsidRPr="00CB64A6">
        <w:rPr>
          <w:rFonts w:ascii="Century" w:eastAsia="ＭＳ 明朝" w:hAnsi="Century" w:cs="Times New Roman" w:hint="eastAsia"/>
          <w:color w:val="000000" w:themeColor="text1"/>
          <w:szCs w:val="24"/>
        </w:rPr>
        <w:t>ウ　定年後引き続いて再任用する際は、定年前未消化の年次有給休暇は、繰り越せるようにすること。</w:t>
      </w:r>
    </w:p>
    <w:p w14:paraId="080E4754" w14:textId="77777777" w:rsidR="00100856" w:rsidRPr="00CB64A6" w:rsidRDefault="00100856" w:rsidP="002F4AE0">
      <w:pPr>
        <w:spacing w:line="360" w:lineRule="exact"/>
        <w:ind w:left="210" w:hanging="210"/>
        <w:rPr>
          <w:rFonts w:ascii="ＭＳ 明朝" w:eastAsia="ＭＳ 明朝" w:hAnsi="ＭＳ 明朝" w:cs="Times New Roman"/>
          <w:color w:val="000000" w:themeColor="text1"/>
          <w:szCs w:val="24"/>
        </w:rPr>
      </w:pPr>
    </w:p>
    <w:p w14:paraId="25A019F5" w14:textId="0F2DC4DB" w:rsidR="002F4AE0" w:rsidRPr="00CB64A6" w:rsidRDefault="00752C60" w:rsidP="002F4AE0">
      <w:pPr>
        <w:spacing w:line="360" w:lineRule="exact"/>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color w:val="000000" w:themeColor="text1"/>
          <w:sz w:val="22"/>
          <w:szCs w:val="24"/>
        </w:rPr>
        <w:t>５</w:t>
      </w:r>
      <w:r w:rsidR="002F4AE0" w:rsidRPr="00CB64A6">
        <w:rPr>
          <w:rFonts w:ascii="ＭＳ 明朝" w:eastAsia="ＭＳ 明朝" w:hAnsi="ＭＳ 明朝" w:cs="Times New Roman" w:hint="eastAsia"/>
          <w:b/>
          <w:color w:val="000000" w:themeColor="text1"/>
          <w:sz w:val="22"/>
          <w:szCs w:val="24"/>
        </w:rPr>
        <w:t xml:space="preserve">　労働時間短縮、休暇制度など働くルールの確立について</w:t>
      </w:r>
    </w:p>
    <w:p w14:paraId="0A1089F9" w14:textId="77777777" w:rsidR="002F4AE0" w:rsidRPr="00CB64A6" w:rsidRDefault="002F4AE0" w:rsidP="002F4AE0">
      <w:pPr>
        <w:spacing w:line="320" w:lineRule="exact"/>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（１）労働時間の</w:t>
      </w:r>
      <w:r w:rsidRPr="00CB64A6">
        <w:rPr>
          <w:rFonts w:ascii="ＭＳ 明朝" w:eastAsia="ＭＳ 明朝" w:hAnsi="ＭＳ 明朝" w:cs="Times New Roman"/>
          <w:color w:val="000000" w:themeColor="text1"/>
          <w:szCs w:val="24"/>
        </w:rPr>
        <w:t>短縮にむけ以下のとおり改善すること。</w:t>
      </w:r>
    </w:p>
    <w:p w14:paraId="3789D140" w14:textId="4210C9B8" w:rsidR="002F4AE0" w:rsidRPr="00CB64A6" w:rsidRDefault="002F4AE0" w:rsidP="00466756">
      <w:pPr>
        <w:spacing w:line="32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lastRenderedPageBreak/>
        <w:t>ア　所定勤務時間を「１日７時間、週</w:t>
      </w:r>
      <w:r w:rsidRPr="00CB64A6">
        <w:rPr>
          <w:rFonts w:ascii="ＭＳ 明朝" w:eastAsia="ＭＳ 明朝" w:hAnsi="ＭＳ 明朝" w:cs="Times New Roman"/>
          <w:color w:val="000000" w:themeColor="text1"/>
          <w:szCs w:val="24"/>
        </w:rPr>
        <w:t>35</w:t>
      </w:r>
      <w:r w:rsidRPr="00CB64A6">
        <w:rPr>
          <w:rFonts w:ascii="ＭＳ 明朝" w:eastAsia="ＭＳ 明朝" w:hAnsi="ＭＳ 明朝" w:cs="Times New Roman" w:hint="eastAsia"/>
          <w:color w:val="000000" w:themeColor="text1"/>
          <w:szCs w:val="24"/>
        </w:rPr>
        <w:t>時間」に短縮すること。</w:t>
      </w:r>
    </w:p>
    <w:p w14:paraId="3D2D5C24" w14:textId="15CE3BF3" w:rsidR="002F4AE0" w:rsidRPr="00CB64A6" w:rsidRDefault="002F4AE0" w:rsidP="002F4AE0">
      <w:pPr>
        <w:spacing w:line="32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 xml:space="preserve">イ　</w:t>
      </w:r>
      <w:r w:rsidR="00B55B2E" w:rsidRPr="00CB64A6">
        <w:rPr>
          <w:rFonts w:ascii="ＭＳ 明朝" w:eastAsia="ＭＳ 明朝" w:hAnsi="ＭＳ 明朝" w:cs="Times New Roman" w:hint="eastAsia"/>
          <w:color w:val="000000" w:themeColor="text1"/>
          <w:szCs w:val="24"/>
        </w:rPr>
        <w:t>それぞれの職場実態に見合った客観的な勤務時間管理を徹底すること。</w:t>
      </w:r>
      <w:r w:rsidR="006D3492" w:rsidRPr="00CB64A6">
        <w:rPr>
          <w:rFonts w:ascii="ＭＳ 明朝" w:eastAsia="ＭＳ 明朝" w:hAnsi="ＭＳ 明朝" w:cs="Times New Roman" w:hint="eastAsia"/>
          <w:color w:val="000000" w:themeColor="text1"/>
          <w:szCs w:val="24"/>
        </w:rPr>
        <w:t>また、窓口取扱時間を設定すること。</w:t>
      </w:r>
    </w:p>
    <w:p w14:paraId="66F2B072" w14:textId="77777777" w:rsidR="000406B8" w:rsidRPr="00CB64A6" w:rsidRDefault="002F4AE0" w:rsidP="002F4AE0">
      <w:pPr>
        <w:spacing w:line="32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 xml:space="preserve">ウ　</w:t>
      </w:r>
      <w:r w:rsidR="00564173" w:rsidRPr="00CB64A6">
        <w:rPr>
          <w:rFonts w:ascii="ＭＳ 明朝" w:eastAsia="ＭＳ 明朝" w:hAnsi="ＭＳ 明朝" w:cs="Times New Roman" w:hint="eastAsia"/>
          <w:color w:val="000000" w:themeColor="text1"/>
          <w:szCs w:val="24"/>
        </w:rPr>
        <w:t>超過勤務の上限を</w:t>
      </w:r>
      <w:r w:rsidRPr="00CB64A6">
        <w:rPr>
          <w:rFonts w:ascii="ＭＳ 明朝" w:eastAsia="ＭＳ 明朝" w:hAnsi="ＭＳ 明朝" w:cs="Times New Roman" w:hint="eastAsia"/>
          <w:color w:val="000000" w:themeColor="text1"/>
          <w:szCs w:val="24"/>
        </w:rPr>
        <w:t>月4</w:t>
      </w:r>
      <w:r w:rsidRPr="00CB64A6">
        <w:rPr>
          <w:rFonts w:ascii="ＭＳ 明朝" w:eastAsia="ＭＳ 明朝" w:hAnsi="ＭＳ 明朝" w:cs="Times New Roman"/>
          <w:color w:val="000000" w:themeColor="text1"/>
          <w:szCs w:val="24"/>
        </w:rPr>
        <w:t>5</w:t>
      </w:r>
      <w:r w:rsidRPr="00CB64A6">
        <w:rPr>
          <w:rFonts w:ascii="ＭＳ 明朝" w:eastAsia="ＭＳ 明朝" w:hAnsi="ＭＳ 明朝" w:cs="Times New Roman" w:hint="eastAsia"/>
          <w:color w:val="000000" w:themeColor="text1"/>
          <w:szCs w:val="24"/>
        </w:rPr>
        <w:t>時間、年間360時間と</w:t>
      </w:r>
      <w:r w:rsidR="00564173" w:rsidRPr="00CB64A6">
        <w:rPr>
          <w:rFonts w:ascii="ＭＳ 明朝" w:eastAsia="ＭＳ 明朝" w:hAnsi="ＭＳ 明朝" w:cs="Times New Roman" w:hint="eastAsia"/>
          <w:color w:val="000000" w:themeColor="text1"/>
          <w:szCs w:val="24"/>
        </w:rPr>
        <w:t>し、</w:t>
      </w:r>
      <w:r w:rsidR="006D3492" w:rsidRPr="00CB64A6">
        <w:rPr>
          <w:rFonts w:ascii="ＭＳ 明朝" w:eastAsia="ＭＳ 明朝" w:hAnsi="ＭＳ 明朝" w:cs="Times New Roman" w:hint="eastAsia"/>
          <w:color w:val="000000" w:themeColor="text1"/>
          <w:szCs w:val="24"/>
        </w:rPr>
        <w:t>超過勤務の大幅な縮減と不払い残業を根絶すること。</w:t>
      </w:r>
    </w:p>
    <w:p w14:paraId="4FECA6C6" w14:textId="7FCB8EEB" w:rsidR="00564173" w:rsidRPr="00CB64A6" w:rsidRDefault="00564173" w:rsidP="002F4AE0">
      <w:pPr>
        <w:spacing w:line="320" w:lineRule="exact"/>
        <w:ind w:leftChars="100" w:left="420" w:hangingChars="100" w:hanging="21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エ　超過勤務</w:t>
      </w:r>
      <w:r w:rsidR="00851D79" w:rsidRPr="00CB64A6">
        <w:rPr>
          <w:rFonts w:ascii="ＭＳ 明朝" w:eastAsia="ＭＳ 明朝" w:hAnsi="ＭＳ 明朝" w:cs="Times New Roman" w:hint="eastAsia"/>
          <w:color w:val="000000" w:themeColor="text1"/>
          <w:szCs w:val="24"/>
        </w:rPr>
        <w:t>命令</w:t>
      </w:r>
      <w:r w:rsidRPr="00CB64A6">
        <w:rPr>
          <w:rFonts w:ascii="ＭＳ 明朝" w:eastAsia="ＭＳ 明朝" w:hAnsi="ＭＳ 明朝" w:cs="Times New Roman" w:hint="eastAsia"/>
          <w:color w:val="000000" w:themeColor="text1"/>
          <w:szCs w:val="24"/>
        </w:rPr>
        <w:t>の上限を超えた場合の</w:t>
      </w:r>
      <w:r w:rsidR="00BA5972" w:rsidRPr="00CB64A6">
        <w:rPr>
          <w:rFonts w:ascii="ＭＳ 明朝" w:eastAsia="ＭＳ 明朝" w:hAnsi="ＭＳ 明朝" w:cs="Times New Roman" w:hint="eastAsia"/>
          <w:color w:val="000000" w:themeColor="text1"/>
          <w:szCs w:val="24"/>
        </w:rPr>
        <w:t>「</w:t>
      </w:r>
      <w:r w:rsidRPr="00CB64A6">
        <w:rPr>
          <w:rFonts w:ascii="ＭＳ 明朝" w:eastAsia="ＭＳ 明朝" w:hAnsi="ＭＳ 明朝" w:cs="Times New Roman" w:hint="eastAsia"/>
          <w:color w:val="000000" w:themeColor="text1"/>
          <w:szCs w:val="24"/>
        </w:rPr>
        <w:t>整理・分析・検証</w:t>
      </w:r>
      <w:r w:rsidR="00BA5972" w:rsidRPr="00CB64A6">
        <w:rPr>
          <w:rFonts w:ascii="ＭＳ 明朝" w:eastAsia="ＭＳ 明朝" w:hAnsi="ＭＳ 明朝" w:cs="Times New Roman" w:hint="eastAsia"/>
          <w:color w:val="000000" w:themeColor="text1"/>
          <w:szCs w:val="24"/>
        </w:rPr>
        <w:t>」</w:t>
      </w:r>
      <w:r w:rsidR="008C27F6" w:rsidRPr="00CB64A6">
        <w:rPr>
          <w:rFonts w:ascii="ＭＳ 明朝" w:eastAsia="ＭＳ 明朝" w:hAnsi="ＭＳ 明朝" w:cs="Times New Roman" w:hint="eastAsia"/>
          <w:color w:val="000000" w:themeColor="text1"/>
          <w:szCs w:val="24"/>
        </w:rPr>
        <w:t>結果などを踏まえて</w:t>
      </w:r>
      <w:r w:rsidR="00852306" w:rsidRPr="00CB64A6">
        <w:rPr>
          <w:rFonts w:ascii="ＭＳ 明朝" w:eastAsia="ＭＳ 明朝" w:hAnsi="ＭＳ 明朝" w:cs="Times New Roman" w:hint="eastAsia"/>
          <w:color w:val="000000" w:themeColor="text1"/>
          <w:szCs w:val="24"/>
        </w:rPr>
        <w:t>、長時間労働の是正にむけて実効性のある対策を</w:t>
      </w:r>
      <w:r w:rsidR="00466756" w:rsidRPr="00CB64A6">
        <w:rPr>
          <w:rFonts w:ascii="ＭＳ 明朝" w:eastAsia="ＭＳ 明朝" w:hAnsi="ＭＳ 明朝" w:cs="Times New Roman" w:hint="eastAsia"/>
          <w:color w:val="000000" w:themeColor="text1"/>
          <w:szCs w:val="24"/>
        </w:rPr>
        <w:t>講じる</w:t>
      </w:r>
      <w:r w:rsidR="00BA5972" w:rsidRPr="00CB64A6">
        <w:rPr>
          <w:rFonts w:ascii="ＭＳ 明朝" w:eastAsia="ＭＳ 明朝" w:hAnsi="ＭＳ 明朝" w:cs="Times New Roman" w:hint="eastAsia"/>
          <w:color w:val="000000" w:themeColor="text1"/>
          <w:szCs w:val="24"/>
        </w:rPr>
        <w:t>こと。</w:t>
      </w:r>
    </w:p>
    <w:p w14:paraId="44C6E4C7" w14:textId="77777777" w:rsidR="002F4AE0" w:rsidRPr="00CB64A6" w:rsidRDefault="00BA5972" w:rsidP="002F4AE0">
      <w:pPr>
        <w:autoSpaceDE w:val="0"/>
        <w:autoSpaceDN w:val="0"/>
        <w:adjustRightInd w:val="0"/>
        <w:spacing w:line="320" w:lineRule="exact"/>
        <w:ind w:leftChars="100" w:left="424" w:hangingChars="102" w:hanging="214"/>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オ</w:t>
      </w:r>
      <w:r w:rsidR="002F4AE0" w:rsidRPr="00CB64A6">
        <w:rPr>
          <w:rFonts w:ascii="ＭＳ 明朝" w:eastAsia="ＭＳ 明朝" w:hAnsi="ＭＳ 明朝" w:cs="Times New Roman" w:hint="eastAsia"/>
          <w:color w:val="000000" w:themeColor="text1"/>
          <w:kern w:val="0"/>
          <w:szCs w:val="21"/>
        </w:rPr>
        <w:t xml:space="preserve">　交替制勤務者を</w:t>
      </w:r>
      <w:r w:rsidR="002F4AE0" w:rsidRPr="00CB64A6">
        <w:rPr>
          <w:rFonts w:ascii="ＭＳ 明朝" w:eastAsia="ＭＳ 明朝" w:hAnsi="ＭＳ 明朝" w:cs="Times New Roman"/>
          <w:color w:val="000000" w:themeColor="text1"/>
          <w:kern w:val="0"/>
          <w:szCs w:val="21"/>
        </w:rPr>
        <w:t>はじめとするすべての職員について</w:t>
      </w:r>
      <w:r w:rsidR="002F4AE0" w:rsidRPr="00CB64A6">
        <w:rPr>
          <w:rFonts w:ascii="ＭＳ 明朝" w:eastAsia="ＭＳ 明朝" w:hAnsi="ＭＳ 明朝" w:cs="Times New Roman" w:hint="eastAsia"/>
          <w:color w:val="000000" w:themeColor="text1"/>
          <w:kern w:val="0"/>
          <w:szCs w:val="21"/>
        </w:rPr>
        <w:t>、連続勤務時間を短縮し、勤務間隔を11時間以上確保すること。</w:t>
      </w:r>
    </w:p>
    <w:p w14:paraId="1D4380E2" w14:textId="54761346" w:rsidR="00851D79" w:rsidRPr="00CB64A6" w:rsidRDefault="00851D79" w:rsidP="00851D79">
      <w:pPr>
        <w:autoSpaceDE w:val="0"/>
        <w:autoSpaceDN w:val="0"/>
        <w:adjustRightInd w:val="0"/>
        <w:spacing w:line="320" w:lineRule="exact"/>
        <w:ind w:left="424" w:hangingChars="202" w:hanging="424"/>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（２）労働時間短縮</w:t>
      </w:r>
      <w:r w:rsidRPr="00CB64A6">
        <w:rPr>
          <w:rFonts w:ascii="ＭＳ 明朝" w:eastAsia="ＭＳ 明朝" w:hAnsi="ＭＳ 明朝" w:cs="Times New Roman"/>
          <w:color w:val="000000" w:themeColor="text1"/>
          <w:kern w:val="0"/>
          <w:szCs w:val="21"/>
        </w:rPr>
        <w:t>をはじめとした労働条件</w:t>
      </w:r>
      <w:r w:rsidR="008C27F6" w:rsidRPr="00CB64A6">
        <w:rPr>
          <w:rFonts w:ascii="ＭＳ 明朝" w:eastAsia="ＭＳ 明朝" w:hAnsi="ＭＳ 明朝" w:cs="Times New Roman" w:hint="eastAsia"/>
          <w:color w:val="000000" w:themeColor="text1"/>
          <w:kern w:val="0"/>
          <w:szCs w:val="21"/>
        </w:rPr>
        <w:t>改善にむけて</w:t>
      </w:r>
      <w:r w:rsidRPr="00CB64A6">
        <w:rPr>
          <w:rFonts w:ascii="ＭＳ 明朝" w:eastAsia="ＭＳ 明朝" w:hAnsi="ＭＳ 明朝" w:cs="Times New Roman"/>
          <w:color w:val="000000" w:themeColor="text1"/>
          <w:kern w:val="0"/>
          <w:szCs w:val="21"/>
        </w:rPr>
        <w:t>、</w:t>
      </w:r>
      <w:r w:rsidRPr="00CB64A6">
        <w:rPr>
          <w:rFonts w:ascii="ＭＳ 明朝" w:eastAsia="ＭＳ 明朝" w:hAnsi="ＭＳ 明朝" w:cs="Times New Roman" w:hint="eastAsia"/>
          <w:color w:val="000000" w:themeColor="text1"/>
          <w:kern w:val="0"/>
          <w:szCs w:val="21"/>
        </w:rPr>
        <w:t>必要な</w:t>
      </w:r>
      <w:r w:rsidRPr="00CB64A6">
        <w:rPr>
          <w:rFonts w:ascii="ＭＳ 明朝" w:eastAsia="ＭＳ 明朝" w:hAnsi="ＭＳ 明朝" w:cs="Times New Roman"/>
          <w:color w:val="000000" w:themeColor="text1"/>
          <w:kern w:val="0"/>
          <w:szCs w:val="21"/>
        </w:rPr>
        <w:t>要員</w:t>
      </w:r>
      <w:r w:rsidRPr="00CB64A6">
        <w:rPr>
          <w:rFonts w:ascii="ＭＳ 明朝" w:eastAsia="ＭＳ 明朝" w:hAnsi="ＭＳ 明朝" w:cs="Times New Roman" w:hint="eastAsia"/>
          <w:color w:val="000000" w:themeColor="text1"/>
          <w:kern w:val="0"/>
          <w:szCs w:val="21"/>
        </w:rPr>
        <w:t>を確保する</w:t>
      </w:r>
      <w:r w:rsidRPr="00CB64A6">
        <w:rPr>
          <w:rFonts w:ascii="ＭＳ 明朝" w:eastAsia="ＭＳ 明朝" w:hAnsi="ＭＳ 明朝" w:cs="Times New Roman"/>
          <w:color w:val="000000" w:themeColor="text1"/>
          <w:kern w:val="0"/>
          <w:szCs w:val="21"/>
        </w:rPr>
        <w:t>よう</w:t>
      </w:r>
      <w:r w:rsidRPr="00CB64A6">
        <w:rPr>
          <w:rFonts w:ascii="ＭＳ 明朝" w:eastAsia="ＭＳ 明朝" w:hAnsi="ＭＳ 明朝" w:cs="Times New Roman" w:hint="eastAsia"/>
          <w:color w:val="000000" w:themeColor="text1"/>
          <w:kern w:val="0"/>
          <w:szCs w:val="21"/>
        </w:rPr>
        <w:t>、</w:t>
      </w:r>
      <w:r w:rsidRPr="00CB64A6">
        <w:rPr>
          <w:rFonts w:ascii="ＭＳ 明朝" w:eastAsia="ＭＳ 明朝" w:hAnsi="ＭＳ 明朝" w:cs="Times New Roman"/>
          <w:color w:val="000000" w:themeColor="text1"/>
          <w:kern w:val="0"/>
          <w:szCs w:val="21"/>
        </w:rPr>
        <w:t>政府</w:t>
      </w:r>
      <w:r w:rsidRPr="00CB64A6">
        <w:rPr>
          <w:rFonts w:ascii="ＭＳ 明朝" w:eastAsia="ＭＳ 明朝" w:hAnsi="ＭＳ 明朝" w:cs="Times New Roman" w:hint="eastAsia"/>
          <w:color w:val="000000" w:themeColor="text1"/>
          <w:kern w:val="0"/>
          <w:szCs w:val="21"/>
        </w:rPr>
        <w:t>へ強力に</w:t>
      </w:r>
      <w:r w:rsidRPr="00CB64A6">
        <w:rPr>
          <w:rFonts w:ascii="ＭＳ 明朝" w:eastAsia="ＭＳ 明朝" w:hAnsi="ＭＳ 明朝" w:cs="Times New Roman"/>
          <w:color w:val="000000" w:themeColor="text1"/>
          <w:kern w:val="0"/>
          <w:szCs w:val="21"/>
        </w:rPr>
        <w:t>働きかけること。</w:t>
      </w:r>
    </w:p>
    <w:p w14:paraId="41B428BB" w14:textId="1731E3CE" w:rsidR="002F4AE0" w:rsidRPr="00CB64A6" w:rsidRDefault="002F4AE0" w:rsidP="002F4AE0">
      <w:pPr>
        <w:autoSpaceDE w:val="0"/>
        <w:autoSpaceDN w:val="0"/>
        <w:adjustRightInd w:val="0"/>
        <w:spacing w:line="320" w:lineRule="exact"/>
        <w:ind w:left="424" w:hangingChars="202" w:hanging="424"/>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w:t>
      </w:r>
      <w:r w:rsidR="00851D79" w:rsidRPr="00CB64A6">
        <w:rPr>
          <w:rFonts w:ascii="ＭＳ 明朝" w:eastAsia="ＭＳ 明朝" w:hAnsi="ＭＳ 明朝" w:cs="Times New Roman" w:hint="eastAsia"/>
          <w:color w:val="000000" w:themeColor="text1"/>
          <w:kern w:val="0"/>
          <w:szCs w:val="21"/>
        </w:rPr>
        <w:t>３</w:t>
      </w:r>
      <w:r w:rsidRPr="00CB64A6">
        <w:rPr>
          <w:rFonts w:ascii="ＭＳ 明朝" w:eastAsia="ＭＳ 明朝" w:hAnsi="ＭＳ 明朝" w:cs="Times New Roman" w:hint="eastAsia"/>
          <w:color w:val="000000" w:themeColor="text1"/>
          <w:kern w:val="0"/>
          <w:szCs w:val="21"/>
        </w:rPr>
        <w:t>）休暇制度を以下のとおり改善すること。</w:t>
      </w:r>
    </w:p>
    <w:p w14:paraId="378B647A" w14:textId="37C27244" w:rsidR="002F4AE0" w:rsidRPr="00CB64A6" w:rsidRDefault="002F4AE0" w:rsidP="00494B1D">
      <w:pPr>
        <w:autoSpaceDE w:val="0"/>
        <w:autoSpaceDN w:val="0"/>
        <w:adjustRightInd w:val="0"/>
        <w:spacing w:line="320" w:lineRule="exact"/>
        <w:ind w:leftChars="100" w:left="420" w:hangingChars="100" w:hanging="210"/>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ア　年次有給休暇、夏季休暇、結婚休暇を拡充すること。</w:t>
      </w:r>
    </w:p>
    <w:p w14:paraId="799A6E4A" w14:textId="77777777" w:rsidR="002F4AE0" w:rsidRPr="00CB64A6" w:rsidRDefault="002F4AE0" w:rsidP="002F4AE0">
      <w:pPr>
        <w:autoSpaceDE w:val="0"/>
        <w:autoSpaceDN w:val="0"/>
        <w:adjustRightInd w:val="0"/>
        <w:spacing w:line="320" w:lineRule="exact"/>
        <w:ind w:firstLineChars="100" w:firstLine="210"/>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イ　不妊治療のための通院休暇を制度化すること。また不妊治療費の助成を行うこと。</w:t>
      </w:r>
    </w:p>
    <w:p w14:paraId="34860226" w14:textId="1632C264" w:rsidR="00AF6556" w:rsidRPr="00CB64A6" w:rsidRDefault="005C46B3" w:rsidP="00AF6556">
      <w:pPr>
        <w:autoSpaceDE w:val="0"/>
        <w:autoSpaceDN w:val="0"/>
        <w:adjustRightInd w:val="0"/>
        <w:spacing w:line="320" w:lineRule="exact"/>
        <w:ind w:leftChars="100" w:left="420" w:hangingChars="100" w:hanging="210"/>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ウ</w:t>
      </w:r>
      <w:r w:rsidR="00AF6556" w:rsidRPr="00CB64A6">
        <w:rPr>
          <w:rFonts w:ascii="ＭＳ 明朝" w:eastAsia="ＭＳ 明朝" w:hAnsi="ＭＳ 明朝" w:cs="Times New Roman" w:hint="eastAsia"/>
          <w:color w:val="000000" w:themeColor="text1"/>
          <w:kern w:val="0"/>
          <w:szCs w:val="21"/>
        </w:rPr>
        <w:t xml:space="preserve">　</w:t>
      </w:r>
      <w:r w:rsidR="009F5214" w:rsidRPr="00CB64A6">
        <w:rPr>
          <w:rFonts w:ascii="ＭＳ 明朝" w:eastAsia="ＭＳ 明朝" w:hAnsi="ＭＳ 明朝" w:cs="Times New Roman" w:hint="eastAsia"/>
          <w:color w:val="000000" w:themeColor="text1"/>
          <w:kern w:val="0"/>
          <w:szCs w:val="21"/>
        </w:rPr>
        <w:t>インフルエンザなど</w:t>
      </w:r>
      <w:r w:rsidR="008A0E55" w:rsidRPr="00CB64A6">
        <w:rPr>
          <w:rFonts w:ascii="ＭＳ 明朝" w:eastAsia="ＭＳ 明朝" w:hAnsi="ＭＳ 明朝" w:cs="Times New Roman" w:hint="eastAsia"/>
          <w:color w:val="000000" w:themeColor="text1"/>
          <w:kern w:val="0"/>
          <w:szCs w:val="21"/>
        </w:rPr>
        <w:t>による</w:t>
      </w:r>
      <w:r w:rsidR="00157639" w:rsidRPr="00CB64A6">
        <w:rPr>
          <w:rFonts w:ascii="ＭＳ 明朝" w:eastAsia="ＭＳ 明朝" w:hAnsi="ＭＳ 明朝" w:cs="Times New Roman" w:hint="eastAsia"/>
          <w:color w:val="000000" w:themeColor="text1"/>
          <w:kern w:val="0"/>
          <w:szCs w:val="21"/>
        </w:rPr>
        <w:t>学校保健安全法にもとづく出席停止</w:t>
      </w:r>
      <w:r w:rsidR="008A0E55" w:rsidRPr="00CB64A6">
        <w:rPr>
          <w:rFonts w:ascii="ＭＳ 明朝" w:eastAsia="ＭＳ 明朝" w:hAnsi="ＭＳ 明朝" w:cs="Times New Roman" w:hint="eastAsia"/>
          <w:color w:val="000000" w:themeColor="text1"/>
          <w:kern w:val="0"/>
          <w:szCs w:val="21"/>
        </w:rPr>
        <w:t>に対応する</w:t>
      </w:r>
      <w:r w:rsidR="00AF6556" w:rsidRPr="00CB64A6">
        <w:rPr>
          <w:rFonts w:ascii="ＭＳ 明朝" w:eastAsia="ＭＳ 明朝" w:hAnsi="ＭＳ 明朝" w:cs="Times New Roman" w:hint="eastAsia"/>
          <w:color w:val="000000" w:themeColor="text1"/>
          <w:kern w:val="0"/>
          <w:szCs w:val="21"/>
        </w:rPr>
        <w:t>ため</w:t>
      </w:r>
      <w:r w:rsidRPr="00CB64A6">
        <w:rPr>
          <w:rFonts w:ascii="ＭＳ 明朝" w:eastAsia="ＭＳ 明朝" w:hAnsi="ＭＳ 明朝" w:cs="Times New Roman" w:hint="eastAsia"/>
          <w:color w:val="000000" w:themeColor="text1"/>
          <w:kern w:val="0"/>
          <w:szCs w:val="21"/>
        </w:rPr>
        <w:t>の休暇を新設す</w:t>
      </w:r>
      <w:r w:rsidR="00AF6556" w:rsidRPr="00CB64A6">
        <w:rPr>
          <w:rFonts w:ascii="ＭＳ 明朝" w:eastAsia="ＭＳ 明朝" w:hAnsi="ＭＳ 明朝" w:cs="Times New Roman" w:hint="eastAsia"/>
          <w:color w:val="000000" w:themeColor="text1"/>
          <w:kern w:val="0"/>
          <w:szCs w:val="21"/>
        </w:rPr>
        <w:t>ること。</w:t>
      </w:r>
    </w:p>
    <w:p w14:paraId="34584108" w14:textId="16DCA8A1" w:rsidR="00B86DE2" w:rsidRPr="00CB64A6" w:rsidRDefault="00B86DE2" w:rsidP="00B86DE2">
      <w:pPr>
        <w:autoSpaceDE w:val="0"/>
        <w:autoSpaceDN w:val="0"/>
        <w:adjustRightInd w:val="0"/>
        <w:spacing w:line="320" w:lineRule="exact"/>
        <w:ind w:leftChars="100" w:left="420" w:hangingChars="100" w:hanging="210"/>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エ　新型コロナウイルス感染拡大防止のとりくみにかかわって出勤後も含めて子等の世話を要する際に対応できる休暇を新設すること。</w:t>
      </w:r>
    </w:p>
    <w:p w14:paraId="48099500" w14:textId="50CE36A0" w:rsidR="00865105" w:rsidRPr="00CB64A6" w:rsidRDefault="00B86DE2" w:rsidP="00AF6556">
      <w:pPr>
        <w:autoSpaceDE w:val="0"/>
        <w:autoSpaceDN w:val="0"/>
        <w:adjustRightInd w:val="0"/>
        <w:spacing w:line="320" w:lineRule="exact"/>
        <w:ind w:leftChars="100" w:left="420" w:hangingChars="100" w:hanging="210"/>
        <w:rPr>
          <w:rFonts w:ascii="ＭＳ 明朝" w:eastAsia="ＭＳ 明朝" w:hAnsi="ＭＳ 明朝" w:cs="Times New Roman"/>
          <w:color w:val="000000" w:themeColor="text1"/>
          <w:kern w:val="0"/>
          <w:szCs w:val="21"/>
        </w:rPr>
      </w:pPr>
      <w:r w:rsidRPr="00CB64A6">
        <w:rPr>
          <w:rFonts w:ascii="ＭＳ 明朝" w:eastAsia="ＭＳ 明朝" w:hAnsi="ＭＳ 明朝" w:cs="Times New Roman" w:hint="eastAsia"/>
          <w:color w:val="000000" w:themeColor="text1"/>
          <w:kern w:val="0"/>
          <w:szCs w:val="21"/>
        </w:rPr>
        <w:t>オ</w:t>
      </w:r>
      <w:r w:rsidR="00865105" w:rsidRPr="00CB64A6">
        <w:rPr>
          <w:rFonts w:ascii="ＭＳ 明朝" w:eastAsia="ＭＳ 明朝" w:hAnsi="ＭＳ 明朝" w:cs="Times New Roman" w:hint="eastAsia"/>
          <w:color w:val="000000" w:themeColor="text1"/>
          <w:kern w:val="0"/>
          <w:szCs w:val="21"/>
        </w:rPr>
        <w:t xml:space="preserve">　</w:t>
      </w:r>
      <w:r w:rsidR="00865105" w:rsidRPr="00CB64A6">
        <w:rPr>
          <w:rFonts w:ascii="ＭＳ 明朝" w:hAnsi="ＭＳ 明朝" w:hint="eastAsia"/>
          <w:color w:val="000000" w:themeColor="text1"/>
        </w:rPr>
        <w:t>経済的措置を含めて長期勤続休暇（リフレッシュ休暇）を早期に制度化すること。</w:t>
      </w:r>
    </w:p>
    <w:p w14:paraId="140D29A0" w14:textId="02078088" w:rsidR="002F4AE0" w:rsidRPr="00CB64A6" w:rsidRDefault="002F4AE0" w:rsidP="002F4AE0">
      <w:pPr>
        <w:spacing w:line="320" w:lineRule="exact"/>
        <w:ind w:left="42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w:t>
      </w:r>
      <w:r w:rsidR="00851D79" w:rsidRPr="00CB64A6">
        <w:rPr>
          <w:rFonts w:ascii="ＭＳ 明朝" w:eastAsia="ＭＳ 明朝" w:hAnsi="ＭＳ 明朝" w:cs="Times New Roman" w:hint="eastAsia"/>
          <w:color w:val="000000" w:themeColor="text1"/>
          <w:szCs w:val="24"/>
        </w:rPr>
        <w:t>４</w:t>
      </w:r>
      <w:r w:rsidRPr="00CB64A6">
        <w:rPr>
          <w:rFonts w:ascii="ＭＳ 明朝" w:eastAsia="ＭＳ 明朝" w:hAnsi="ＭＳ 明朝" w:cs="Times New Roman" w:hint="eastAsia"/>
          <w:color w:val="000000" w:themeColor="text1"/>
          <w:szCs w:val="24"/>
        </w:rPr>
        <w:t>）休暇・休業制度が取得しやすい環境を整備すること。</w:t>
      </w:r>
    </w:p>
    <w:p w14:paraId="74DA8080" w14:textId="19649679" w:rsidR="007C716E" w:rsidRPr="00CB64A6" w:rsidRDefault="007C716E" w:rsidP="006509E4">
      <w:pPr>
        <w:overflowPunct w:val="0"/>
        <w:spacing w:line="320" w:lineRule="exact"/>
        <w:ind w:leftChars="2" w:left="424" w:hangingChars="200" w:hanging="420"/>
        <w:textAlignment w:val="baseline"/>
        <w:rPr>
          <w:rFonts w:ascii="ＭＳ 明朝" w:eastAsia="ＭＳ 明朝" w:hAnsi="ＭＳ 明朝" w:cs="Times New Roman"/>
          <w:color w:val="000000" w:themeColor="text1"/>
          <w:szCs w:val="24"/>
        </w:rPr>
      </w:pPr>
      <w:bookmarkStart w:id="0" w:name="_Hlk67564240"/>
      <w:r w:rsidRPr="00CB64A6">
        <w:rPr>
          <w:rFonts w:ascii="ＭＳ 明朝" w:hAnsi="ＭＳ 明朝" w:cs="ＭＳ 明朝" w:hint="eastAsia"/>
          <w:color w:val="000000" w:themeColor="text1"/>
          <w:kern w:val="0"/>
          <w:szCs w:val="21"/>
        </w:rPr>
        <w:t>（５）テレワークの実施にあたっては、客観的な勤務時間管理を導入・徹底するとともに、長時間労働を防止すること。また、実施にかかる費用は本人に負わせないこと。</w:t>
      </w:r>
    </w:p>
    <w:bookmarkEnd w:id="0"/>
    <w:p w14:paraId="58028CFB" w14:textId="49516644" w:rsidR="0065762F" w:rsidRPr="00CB64A6" w:rsidRDefault="0065762F" w:rsidP="0065762F">
      <w:pPr>
        <w:spacing w:line="320" w:lineRule="exact"/>
        <w:ind w:left="420" w:hanging="420"/>
        <w:rPr>
          <w:rFonts w:ascii="ＭＳ 明朝" w:eastAsia="ＭＳ 明朝" w:hAnsi="ＭＳ 明朝" w:cs="Times New Roman"/>
          <w:color w:val="000000" w:themeColor="text1"/>
        </w:rPr>
      </w:pPr>
      <w:r w:rsidRPr="00CB64A6">
        <w:rPr>
          <w:rFonts w:ascii="ＭＳ 明朝" w:eastAsia="ＭＳ 明朝" w:hAnsi="ＭＳ 明朝" w:cs="Times New Roman" w:hint="eastAsia"/>
          <w:color w:val="000000" w:themeColor="text1"/>
        </w:rPr>
        <w:t>（</w:t>
      </w:r>
      <w:r w:rsidR="007C716E" w:rsidRPr="00CB64A6">
        <w:rPr>
          <w:rFonts w:ascii="ＭＳ 明朝" w:eastAsia="ＭＳ 明朝" w:hAnsi="ＭＳ 明朝" w:cs="Times New Roman" w:hint="eastAsia"/>
          <w:color w:val="000000" w:themeColor="text1"/>
        </w:rPr>
        <w:t>６</w:t>
      </w:r>
      <w:r w:rsidRPr="00CB64A6">
        <w:rPr>
          <w:rFonts w:ascii="ＭＳ 明朝" w:eastAsia="ＭＳ 明朝" w:hAnsi="ＭＳ 明朝" w:cs="Times New Roman" w:hint="eastAsia"/>
          <w:color w:val="000000" w:themeColor="text1"/>
        </w:rPr>
        <w:t>）国家公務員宿舎使用料を引き下げるとともに、必要な公務員宿舎を確保すること。</w:t>
      </w:r>
    </w:p>
    <w:p w14:paraId="22C03CB2" w14:textId="1910F500" w:rsidR="00C44B0B" w:rsidRPr="00CB64A6" w:rsidRDefault="0065762F" w:rsidP="002F4AE0">
      <w:pPr>
        <w:spacing w:line="360" w:lineRule="exact"/>
        <w:ind w:left="420" w:hangingChars="200" w:hanging="420"/>
        <w:rPr>
          <w:rFonts w:ascii="ＭＳ 明朝" w:eastAsia="ＭＳ 明朝" w:hAnsi="ＭＳ 明朝" w:cs="Times New Roman"/>
          <w:color w:val="000000" w:themeColor="text1"/>
        </w:rPr>
      </w:pPr>
      <w:r w:rsidRPr="00CB64A6">
        <w:rPr>
          <w:rFonts w:ascii="ＭＳ 明朝" w:eastAsia="ＭＳ 明朝" w:hAnsi="ＭＳ 明朝" w:cs="Times New Roman" w:hint="eastAsia"/>
          <w:color w:val="000000" w:themeColor="text1"/>
        </w:rPr>
        <w:t>（</w:t>
      </w:r>
      <w:r w:rsidR="006509E4" w:rsidRPr="00CB64A6">
        <w:rPr>
          <w:rFonts w:ascii="ＭＳ 明朝" w:eastAsia="ＭＳ 明朝" w:hAnsi="ＭＳ 明朝" w:cs="Times New Roman" w:hint="eastAsia"/>
          <w:color w:val="000000" w:themeColor="text1"/>
        </w:rPr>
        <w:t>７</w:t>
      </w:r>
      <w:r w:rsidRPr="00CB64A6">
        <w:rPr>
          <w:rFonts w:ascii="ＭＳ 明朝" w:eastAsia="ＭＳ 明朝" w:hAnsi="ＭＳ 明朝" w:cs="Times New Roman" w:hint="eastAsia"/>
          <w:color w:val="000000" w:themeColor="text1"/>
        </w:rPr>
        <w:t>）</w:t>
      </w:r>
      <w:bookmarkStart w:id="1" w:name="_Hlk67563785"/>
      <w:r w:rsidRPr="00CB64A6">
        <w:rPr>
          <w:rFonts w:ascii="ＭＳ 明朝" w:eastAsia="ＭＳ 明朝" w:hAnsi="ＭＳ 明朝" w:cs="Times New Roman" w:hint="eastAsia"/>
          <w:color w:val="000000" w:themeColor="text1"/>
        </w:rPr>
        <w:t>移転料、着後手当、扶養親族移転料を実態にあわせて</w:t>
      </w:r>
      <w:r w:rsidR="005C6FE7" w:rsidRPr="00CB64A6">
        <w:rPr>
          <w:rFonts w:ascii="ＭＳ 明朝" w:eastAsia="ＭＳ 明朝" w:hAnsi="ＭＳ 明朝" w:cs="Times New Roman" w:hint="eastAsia"/>
          <w:color w:val="000000" w:themeColor="text1"/>
        </w:rPr>
        <w:t>改善する</w:t>
      </w:r>
      <w:r w:rsidR="00DA4978" w:rsidRPr="00CB64A6">
        <w:rPr>
          <w:rFonts w:ascii="ＭＳ 明朝" w:eastAsia="ＭＳ 明朝" w:hAnsi="ＭＳ 明朝" w:cs="Times New Roman" w:hint="eastAsia"/>
          <w:color w:val="000000" w:themeColor="text1"/>
        </w:rPr>
        <w:t>とともに、</w:t>
      </w:r>
      <w:r w:rsidR="00B86DE2" w:rsidRPr="00CB64A6">
        <w:rPr>
          <w:rFonts w:ascii="ＭＳ 明朝" w:eastAsia="ＭＳ 明朝" w:hAnsi="ＭＳ 明朝" w:cs="Times New Roman" w:hint="eastAsia"/>
          <w:color w:val="000000" w:themeColor="text1"/>
        </w:rPr>
        <w:t>申請手続きの簡素化や、移転料等が速やかに支給されるよう</w:t>
      </w:r>
      <w:bookmarkEnd w:id="1"/>
      <w:r w:rsidR="00B86DE2" w:rsidRPr="00CB64A6">
        <w:rPr>
          <w:rFonts w:ascii="ＭＳ 明朝" w:eastAsia="ＭＳ 明朝" w:hAnsi="ＭＳ 明朝" w:cs="Times New Roman" w:hint="eastAsia"/>
          <w:color w:val="000000" w:themeColor="text1"/>
        </w:rPr>
        <w:t>関係機関に働きかけること。また、</w:t>
      </w:r>
      <w:r w:rsidR="00DA4978" w:rsidRPr="00CB64A6">
        <w:rPr>
          <w:rFonts w:ascii="ＭＳ 明朝" w:eastAsia="ＭＳ 明朝" w:hAnsi="ＭＳ 明朝" w:cs="Times New Roman" w:hint="eastAsia"/>
          <w:color w:val="000000" w:themeColor="text1"/>
        </w:rPr>
        <w:t>転居を伴う異動を縮小</w:t>
      </w:r>
      <w:r w:rsidR="00B86DE2" w:rsidRPr="00CB64A6">
        <w:rPr>
          <w:rFonts w:ascii="ＭＳ 明朝" w:eastAsia="ＭＳ 明朝" w:hAnsi="ＭＳ 明朝" w:cs="Times New Roman" w:hint="eastAsia"/>
          <w:color w:val="000000" w:themeColor="text1"/>
        </w:rPr>
        <w:t>するとともに</w:t>
      </w:r>
      <w:r w:rsidR="00DA4978" w:rsidRPr="00CB64A6">
        <w:rPr>
          <w:rFonts w:ascii="ＭＳ 明朝" w:eastAsia="ＭＳ 明朝" w:hAnsi="ＭＳ 明朝" w:cs="Times New Roman" w:hint="eastAsia"/>
          <w:color w:val="000000" w:themeColor="text1"/>
        </w:rPr>
        <w:t>、内示時期や赴任期間について柔軟な対応が可能となるよう</w:t>
      </w:r>
      <w:r w:rsidR="00302208" w:rsidRPr="00CB64A6">
        <w:rPr>
          <w:rFonts w:ascii="ＭＳ 明朝" w:eastAsia="ＭＳ 明朝" w:hAnsi="ＭＳ 明朝" w:cs="Times New Roman" w:hint="eastAsia"/>
          <w:color w:val="000000" w:themeColor="text1"/>
        </w:rPr>
        <w:t>関係機関に</w:t>
      </w:r>
      <w:r w:rsidR="00DA4978" w:rsidRPr="00CB64A6">
        <w:rPr>
          <w:rFonts w:ascii="ＭＳ 明朝" w:eastAsia="ＭＳ 明朝" w:hAnsi="ＭＳ 明朝" w:cs="Times New Roman" w:hint="eastAsia"/>
          <w:color w:val="000000" w:themeColor="text1"/>
        </w:rPr>
        <w:t>働きかけること。</w:t>
      </w:r>
    </w:p>
    <w:p w14:paraId="4E1FFE89" w14:textId="77777777" w:rsidR="006509E4" w:rsidRPr="00CB64A6" w:rsidRDefault="0065762F" w:rsidP="006509E4">
      <w:pPr>
        <w:spacing w:line="360" w:lineRule="exact"/>
        <w:ind w:left="420" w:hangingChars="200" w:hanging="420"/>
        <w:rPr>
          <w:rFonts w:ascii="ＭＳ 明朝" w:eastAsia="ＭＳ 明朝" w:hAnsi="ＭＳ 明朝" w:cs="Times New Roman"/>
          <w:color w:val="000000" w:themeColor="text1"/>
          <w:szCs w:val="24"/>
        </w:rPr>
      </w:pPr>
      <w:bookmarkStart w:id="2" w:name="_Hlk67564365"/>
      <w:r w:rsidRPr="00CB64A6">
        <w:rPr>
          <w:rFonts w:ascii="ＭＳ 明朝" w:eastAsia="ＭＳ 明朝" w:hAnsi="ＭＳ 明朝" w:cs="Times New Roman" w:hint="eastAsia"/>
          <w:color w:val="000000" w:themeColor="text1"/>
          <w:szCs w:val="24"/>
        </w:rPr>
        <w:t>（</w:t>
      </w:r>
      <w:r w:rsidR="006509E4" w:rsidRPr="00CB64A6">
        <w:rPr>
          <w:rFonts w:ascii="ＭＳ 明朝" w:eastAsia="ＭＳ 明朝" w:hAnsi="ＭＳ 明朝" w:cs="Times New Roman" w:hint="eastAsia"/>
          <w:color w:val="000000" w:themeColor="text1"/>
          <w:szCs w:val="24"/>
        </w:rPr>
        <w:t>８</w:t>
      </w:r>
      <w:r w:rsidRPr="00CB64A6">
        <w:rPr>
          <w:rFonts w:ascii="ＭＳ 明朝" w:eastAsia="ＭＳ 明朝" w:hAnsi="ＭＳ 明朝" w:cs="Times New Roman" w:hint="eastAsia"/>
          <w:color w:val="000000" w:themeColor="text1"/>
          <w:szCs w:val="24"/>
        </w:rPr>
        <w:t>）</w:t>
      </w:r>
      <w:r w:rsidR="00B86DE2" w:rsidRPr="00CB64A6">
        <w:rPr>
          <w:rFonts w:ascii="ＭＳ 明朝" w:eastAsia="ＭＳ 明朝" w:hAnsi="ＭＳ 明朝" w:cs="Times New Roman" w:hint="eastAsia"/>
          <w:color w:val="000000" w:themeColor="text1"/>
          <w:szCs w:val="24"/>
        </w:rPr>
        <w:t>職員一人あたりの執務スペースの拡充やバリアフリー設備の充実、相談しやすい環境など障がいを持つ職員も含めた働きやすい職場環境を整備すること。</w:t>
      </w:r>
      <w:bookmarkEnd w:id="2"/>
      <w:r w:rsidR="008216BE" w:rsidRPr="00CB64A6">
        <w:rPr>
          <w:rFonts w:ascii="ＭＳ 明朝" w:eastAsia="ＭＳ 明朝" w:hAnsi="ＭＳ 明朝" w:cs="Times New Roman" w:hint="eastAsia"/>
          <w:color w:val="000000" w:themeColor="text1"/>
          <w:szCs w:val="24"/>
        </w:rPr>
        <w:t>また、</w:t>
      </w:r>
      <w:r w:rsidRPr="00CB64A6">
        <w:rPr>
          <w:rFonts w:ascii="ＭＳ 明朝" w:eastAsia="ＭＳ 明朝" w:hAnsi="ＭＳ 明朝" w:cs="Times New Roman" w:hint="eastAsia"/>
          <w:color w:val="000000" w:themeColor="text1"/>
          <w:szCs w:val="24"/>
        </w:rPr>
        <w:t>障</w:t>
      </w:r>
      <w:r w:rsidR="00F92856" w:rsidRPr="00CB64A6">
        <w:rPr>
          <w:rFonts w:ascii="ＭＳ 明朝" w:eastAsia="ＭＳ 明朝" w:hAnsi="ＭＳ 明朝" w:cs="Times New Roman" w:hint="eastAsia"/>
          <w:color w:val="000000" w:themeColor="text1"/>
          <w:szCs w:val="24"/>
        </w:rPr>
        <w:t>がい</w:t>
      </w:r>
      <w:r w:rsidRPr="00CB64A6">
        <w:rPr>
          <w:rFonts w:ascii="ＭＳ 明朝" w:eastAsia="ＭＳ 明朝" w:hAnsi="ＭＳ 明朝" w:cs="Times New Roman" w:hint="eastAsia"/>
          <w:color w:val="000000" w:themeColor="text1"/>
          <w:szCs w:val="24"/>
        </w:rPr>
        <w:t>を持つ職員を支援するための定員</w:t>
      </w:r>
      <w:r w:rsidR="008216BE" w:rsidRPr="00CB64A6">
        <w:rPr>
          <w:rFonts w:ascii="ＭＳ 明朝" w:eastAsia="ＭＳ 明朝" w:hAnsi="ＭＳ 明朝" w:cs="Times New Roman" w:hint="eastAsia"/>
          <w:color w:val="000000" w:themeColor="text1"/>
          <w:szCs w:val="24"/>
        </w:rPr>
        <w:t>を</w:t>
      </w:r>
      <w:r w:rsidRPr="00CB64A6">
        <w:rPr>
          <w:rFonts w:ascii="ＭＳ 明朝" w:eastAsia="ＭＳ 明朝" w:hAnsi="ＭＳ 明朝" w:cs="Times New Roman" w:hint="eastAsia"/>
          <w:color w:val="000000" w:themeColor="text1"/>
          <w:szCs w:val="24"/>
        </w:rPr>
        <w:t>確保</w:t>
      </w:r>
      <w:r w:rsidR="008216BE" w:rsidRPr="00CB64A6">
        <w:rPr>
          <w:rFonts w:ascii="ＭＳ 明朝" w:eastAsia="ＭＳ 明朝" w:hAnsi="ＭＳ 明朝" w:cs="Times New Roman" w:hint="eastAsia"/>
          <w:color w:val="000000" w:themeColor="text1"/>
          <w:szCs w:val="24"/>
        </w:rPr>
        <w:t>する</w:t>
      </w:r>
      <w:r w:rsidR="005279C3" w:rsidRPr="00CB64A6">
        <w:rPr>
          <w:rFonts w:ascii="ＭＳ 明朝" w:eastAsia="ＭＳ 明朝" w:hAnsi="ＭＳ 明朝" w:cs="Times New Roman" w:hint="eastAsia"/>
          <w:color w:val="000000" w:themeColor="text1"/>
          <w:szCs w:val="24"/>
        </w:rPr>
        <w:t>よう、政府に働きかけること。</w:t>
      </w:r>
      <w:bookmarkStart w:id="3" w:name="_Hlk67564380"/>
    </w:p>
    <w:p w14:paraId="4A57B3AB" w14:textId="13F58C9C" w:rsidR="00B86DE2" w:rsidRPr="00CB64A6" w:rsidRDefault="00B86DE2" w:rsidP="006509E4">
      <w:pPr>
        <w:spacing w:line="360" w:lineRule="exact"/>
        <w:ind w:left="420" w:hangingChars="200" w:hanging="420"/>
        <w:rPr>
          <w:rFonts w:ascii="ＭＳ 明朝" w:hAnsi="ＭＳ 明朝" w:cs="ＭＳ 明朝"/>
          <w:color w:val="000000" w:themeColor="text1"/>
          <w:kern w:val="0"/>
          <w:szCs w:val="21"/>
        </w:rPr>
      </w:pPr>
      <w:r w:rsidRPr="00CB64A6">
        <w:rPr>
          <w:rFonts w:ascii="ＭＳ 明朝" w:eastAsia="ＭＳ 明朝" w:hAnsi="ＭＳ 明朝" w:cs="Times New Roman" w:hint="eastAsia"/>
          <w:color w:val="000000" w:themeColor="text1"/>
          <w:szCs w:val="24"/>
        </w:rPr>
        <w:t>（</w:t>
      </w:r>
      <w:r w:rsidR="006509E4" w:rsidRPr="00CB64A6">
        <w:rPr>
          <w:rFonts w:ascii="ＭＳ 明朝" w:eastAsia="ＭＳ 明朝" w:hAnsi="ＭＳ 明朝" w:cs="Times New Roman" w:hint="eastAsia"/>
          <w:color w:val="000000" w:themeColor="text1"/>
          <w:szCs w:val="24"/>
        </w:rPr>
        <w:t>９</w:t>
      </w:r>
      <w:r w:rsidRPr="00CB64A6">
        <w:rPr>
          <w:rFonts w:ascii="ＭＳ 明朝" w:eastAsia="ＭＳ 明朝" w:hAnsi="ＭＳ 明朝" w:cs="Times New Roman" w:hint="eastAsia"/>
          <w:color w:val="000000" w:themeColor="text1"/>
          <w:szCs w:val="24"/>
        </w:rPr>
        <w:t>）</w:t>
      </w:r>
      <w:r w:rsidRPr="00CB64A6">
        <w:rPr>
          <w:rFonts w:ascii="ＭＳ 明朝" w:hAnsi="ＭＳ 明朝" w:cs="ＭＳ 明朝" w:hint="eastAsia"/>
          <w:color w:val="000000" w:themeColor="text1"/>
          <w:kern w:val="0"/>
          <w:szCs w:val="21"/>
        </w:rPr>
        <w:t>性的マイノリティの職員や行政利用者への偏見や差別を防ぐために必要な措置を講じること。</w:t>
      </w:r>
      <w:bookmarkEnd w:id="3"/>
    </w:p>
    <w:p w14:paraId="20A9FF60" w14:textId="77777777" w:rsidR="0065762F" w:rsidRPr="00CB64A6" w:rsidRDefault="0065762F" w:rsidP="002F4AE0">
      <w:pPr>
        <w:spacing w:line="360" w:lineRule="exact"/>
        <w:ind w:left="420" w:hangingChars="200" w:hanging="420"/>
        <w:rPr>
          <w:rFonts w:ascii="ＭＳ 明朝" w:eastAsia="ＭＳ 明朝" w:hAnsi="ＭＳ 明朝" w:cs="Times New Roman"/>
          <w:color w:val="000000" w:themeColor="text1"/>
          <w:szCs w:val="24"/>
        </w:rPr>
      </w:pPr>
    </w:p>
    <w:p w14:paraId="34B6CE1B" w14:textId="2C93C478" w:rsidR="002F4AE0" w:rsidRPr="00CB64A6" w:rsidRDefault="00752C60" w:rsidP="002F4AE0">
      <w:pPr>
        <w:spacing w:line="360" w:lineRule="exact"/>
        <w:rPr>
          <w:rFonts w:ascii="ＭＳ 明朝" w:eastAsia="ＭＳ 明朝" w:hAnsi="ＭＳ 明朝" w:cs="Times New Roman"/>
          <w:b/>
          <w:color w:val="000000" w:themeColor="text1"/>
          <w:sz w:val="22"/>
          <w:szCs w:val="24"/>
        </w:rPr>
      </w:pPr>
      <w:r w:rsidRPr="00CB64A6">
        <w:rPr>
          <w:rFonts w:ascii="ＭＳ 明朝" w:eastAsia="ＭＳ 明朝" w:hAnsi="ＭＳ 明朝" w:cs="Times New Roman" w:hint="eastAsia"/>
          <w:b/>
          <w:color w:val="000000" w:themeColor="text1"/>
          <w:sz w:val="22"/>
          <w:szCs w:val="24"/>
        </w:rPr>
        <w:t>６</w:t>
      </w:r>
      <w:r w:rsidR="002F4AE0" w:rsidRPr="00CB64A6">
        <w:rPr>
          <w:rFonts w:ascii="ＭＳ 明朝" w:eastAsia="ＭＳ 明朝" w:hAnsi="ＭＳ 明朝" w:cs="Times New Roman" w:hint="eastAsia"/>
          <w:b/>
          <w:color w:val="000000" w:themeColor="text1"/>
          <w:sz w:val="22"/>
          <w:szCs w:val="24"/>
        </w:rPr>
        <w:t xml:space="preserve">　民主的な公務員制度と労働基本権の確立について</w:t>
      </w:r>
    </w:p>
    <w:p w14:paraId="640DBF8B" w14:textId="77777777"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（１）中立・公正な行政を確立するために、公務員の身分保障を形骸化させる動きに対しては、専門・中立的な人事行政機関の責務として毅然と対処すること。</w:t>
      </w:r>
    </w:p>
    <w:p w14:paraId="7E7A1A40" w14:textId="77777777" w:rsidR="002F4AE0" w:rsidRPr="00CB64A6" w:rsidRDefault="002F4AE0" w:rsidP="002F4AE0">
      <w:pPr>
        <w:spacing w:line="360" w:lineRule="exact"/>
        <w:ind w:left="420" w:hangingChars="200" w:hanging="420"/>
        <w:rPr>
          <w:rFonts w:ascii="ＭＳ 明朝" w:eastAsia="ＭＳ 明朝" w:hAnsi="ＭＳ 明朝" w:cs="Times New Roman"/>
          <w:color w:val="000000" w:themeColor="text1"/>
          <w:szCs w:val="24"/>
        </w:rPr>
      </w:pPr>
      <w:r w:rsidRPr="00CB64A6">
        <w:rPr>
          <w:rFonts w:ascii="ＭＳ 明朝" w:eastAsia="ＭＳ 明朝" w:hAnsi="ＭＳ 明朝" w:cs="Times New Roman" w:hint="eastAsia"/>
          <w:color w:val="000000" w:themeColor="text1"/>
          <w:szCs w:val="24"/>
        </w:rPr>
        <w:t>（２）公務員の市民的・政治的自由を保障する観点から、国公法を改正し、人事院規則14－7（政治的行為）を廃止すること。</w:t>
      </w:r>
    </w:p>
    <w:p w14:paraId="2D4DF287" w14:textId="2ED39AB7" w:rsidR="009C6546" w:rsidRPr="00283D54" w:rsidRDefault="009C6546" w:rsidP="009C6546">
      <w:pPr>
        <w:autoSpaceDE w:val="0"/>
        <w:autoSpaceDN w:val="0"/>
        <w:ind w:left="420" w:hangingChars="200" w:hanging="420"/>
        <w:rPr>
          <w:rFonts w:ascii="ＭＳ 明朝" w:hAnsi="ＭＳ 明朝"/>
        </w:rPr>
      </w:pPr>
      <w:r w:rsidRPr="00CB64A6">
        <w:rPr>
          <w:rFonts w:hint="eastAsia"/>
          <w:color w:val="000000" w:themeColor="text1"/>
        </w:rPr>
        <w:t>（３）</w:t>
      </w:r>
      <w:r w:rsidRPr="00CB64A6">
        <w:rPr>
          <w:rFonts w:ascii="ＭＳ 明朝" w:hAnsi="ＭＳ 明朝" w:hint="eastAsia"/>
          <w:color w:val="000000" w:themeColor="text1"/>
        </w:rPr>
        <w:t>公正・中立・民主的な公務員制度を確立すること。また、団結権と団体自治に反す</w:t>
      </w:r>
      <w:r w:rsidRPr="00283D54">
        <w:rPr>
          <w:rFonts w:ascii="ＭＳ 明朝" w:hAnsi="ＭＳ 明朝" w:hint="eastAsia"/>
        </w:rPr>
        <w:lastRenderedPageBreak/>
        <w:t>る</w:t>
      </w:r>
      <w:r w:rsidR="00F92856" w:rsidRPr="00283D54">
        <w:rPr>
          <w:rFonts w:ascii="ＭＳ 明朝" w:hAnsi="ＭＳ 明朝" w:hint="eastAsia"/>
        </w:rPr>
        <w:t>職員団体</w:t>
      </w:r>
      <w:r w:rsidRPr="00283D54">
        <w:rPr>
          <w:rFonts w:ascii="ＭＳ 明朝" w:hAnsi="ＭＳ 明朝" w:hint="eastAsia"/>
        </w:rPr>
        <w:t>登録制度は廃止するとともに、組織介入、不当労働行為は一切行わないこと。</w:t>
      </w:r>
    </w:p>
    <w:p w14:paraId="225DE077" w14:textId="77777777" w:rsidR="009C6546" w:rsidRPr="00283D54" w:rsidRDefault="009C6546" w:rsidP="009C6546">
      <w:pPr>
        <w:spacing w:line="360" w:lineRule="exact"/>
        <w:ind w:left="420" w:hangingChars="200" w:hanging="420"/>
        <w:rPr>
          <w:rFonts w:ascii="ＭＳ 明朝" w:eastAsia="ＭＳ 明朝" w:hAnsi="ＭＳ 明朝" w:cs="Times New Roman"/>
          <w:szCs w:val="24"/>
        </w:rPr>
      </w:pPr>
      <w:r w:rsidRPr="00283D54">
        <w:rPr>
          <w:rFonts w:ascii="ＭＳ 明朝" w:hAnsi="ＭＳ 明朝" w:hint="eastAsia"/>
        </w:rPr>
        <w:t>（４）管理職員の範囲については、労働組合法に順じた規定とし、労働組合が自主的に組合員の範囲を決定できるようにすること。</w:t>
      </w:r>
    </w:p>
    <w:p w14:paraId="0678EA49" w14:textId="0A1FC545" w:rsidR="002F4AE0" w:rsidRPr="00283D54" w:rsidRDefault="002F4AE0" w:rsidP="002F4AE0">
      <w:pPr>
        <w:spacing w:line="360" w:lineRule="exact"/>
        <w:ind w:left="210" w:hanging="210"/>
        <w:rPr>
          <w:rFonts w:ascii="ＭＳ 明朝" w:eastAsia="ＭＳ 明朝" w:hAnsi="ＭＳ 明朝" w:cs="Times New Roman"/>
          <w:b/>
          <w:sz w:val="22"/>
          <w:szCs w:val="24"/>
        </w:rPr>
      </w:pPr>
    </w:p>
    <w:p w14:paraId="42C8F95D" w14:textId="5B34E9AE" w:rsidR="00B52216" w:rsidRPr="00283D54" w:rsidRDefault="00752C60" w:rsidP="00B52216">
      <w:pPr>
        <w:spacing w:line="360" w:lineRule="exact"/>
        <w:ind w:left="420" w:hanging="420"/>
        <w:rPr>
          <w:rFonts w:ascii="ＭＳ 明朝" w:eastAsia="ＭＳ 明朝" w:hAnsi="ＭＳ 明朝" w:cs="Times New Roman"/>
          <w:sz w:val="22"/>
          <w:szCs w:val="24"/>
        </w:rPr>
      </w:pPr>
      <w:r>
        <w:rPr>
          <w:rFonts w:ascii="ＭＳ 明朝" w:eastAsia="ＭＳ 明朝" w:hAnsi="ＭＳ 明朝" w:cs="Times New Roman" w:hint="eastAsia"/>
          <w:b/>
          <w:bCs/>
          <w:sz w:val="22"/>
          <w:szCs w:val="24"/>
        </w:rPr>
        <w:t>７</w:t>
      </w:r>
      <w:r w:rsidR="00B52216" w:rsidRPr="00283D54">
        <w:rPr>
          <w:rFonts w:ascii="ＭＳ 明朝" w:eastAsia="ＭＳ 明朝" w:hAnsi="ＭＳ 明朝" w:cs="Times New Roman" w:hint="eastAsia"/>
          <w:b/>
          <w:bCs/>
          <w:sz w:val="22"/>
          <w:szCs w:val="24"/>
        </w:rPr>
        <w:t xml:space="preserve">　両立支援制度の拡充について</w:t>
      </w:r>
    </w:p>
    <w:p w14:paraId="50EABCFE" w14:textId="77777777" w:rsidR="006D3492" w:rsidRPr="00283D54" w:rsidRDefault="00B52216" w:rsidP="00CC663E">
      <w:pPr>
        <w:spacing w:line="360" w:lineRule="exact"/>
        <w:ind w:left="420" w:hangingChars="200" w:hanging="420"/>
        <w:rPr>
          <w:rFonts w:ascii="ＭＳ 明朝" w:eastAsia="ＭＳ 明朝" w:hAnsi="ＭＳ 明朝" w:cs="Times New Roman"/>
          <w:szCs w:val="24"/>
        </w:rPr>
      </w:pPr>
      <w:r w:rsidRPr="00283D54">
        <w:rPr>
          <w:rFonts w:ascii="ＭＳ 明朝" w:eastAsia="ＭＳ 明朝" w:hAnsi="ＭＳ 明朝" w:cs="Times New Roman" w:hint="eastAsia"/>
          <w:szCs w:val="24"/>
        </w:rPr>
        <w:t>（１）子の看護休暇を子ども一人につき</w:t>
      </w:r>
      <w:r w:rsidRPr="00283D54">
        <w:rPr>
          <w:rFonts w:ascii="ＭＳ 明朝" w:eastAsia="ＭＳ 明朝" w:hAnsi="ＭＳ 明朝" w:cs="Times New Roman"/>
          <w:szCs w:val="24"/>
        </w:rPr>
        <w:t>5日以上とし、対象年齢は、当面、中学校入学前の子まで引き上げること。</w:t>
      </w:r>
    </w:p>
    <w:p w14:paraId="767E3739" w14:textId="4BD012B6" w:rsidR="00B52216" w:rsidRPr="00283D54" w:rsidRDefault="006D3492" w:rsidP="00CC663E">
      <w:pPr>
        <w:spacing w:line="360" w:lineRule="exact"/>
        <w:ind w:left="420" w:hangingChars="200" w:hanging="420"/>
        <w:rPr>
          <w:rFonts w:ascii="ＭＳ 明朝" w:eastAsia="ＭＳ 明朝" w:hAnsi="ＭＳ 明朝" w:cs="Times New Roman"/>
          <w:szCs w:val="24"/>
        </w:rPr>
      </w:pPr>
      <w:r w:rsidRPr="00283D54">
        <w:rPr>
          <w:rFonts w:ascii="ＭＳ 明朝" w:eastAsia="ＭＳ 明朝" w:hAnsi="ＭＳ 明朝" w:cs="Times New Roman" w:hint="eastAsia"/>
          <w:szCs w:val="24"/>
        </w:rPr>
        <w:t>（２）</w:t>
      </w:r>
      <w:r w:rsidR="00B52216" w:rsidRPr="00283D54">
        <w:rPr>
          <w:rFonts w:ascii="ＭＳ 明朝" w:eastAsia="ＭＳ 明朝" w:hAnsi="ＭＳ 明朝" w:cs="Times New Roman" w:hint="eastAsia"/>
          <w:szCs w:val="24"/>
        </w:rPr>
        <w:t>育児時間・育児短時間勤務の適用対象年齢を、中学校入学前の子まで引き上げること。</w:t>
      </w:r>
    </w:p>
    <w:p w14:paraId="7E853C34" w14:textId="77777777" w:rsidR="00B52216" w:rsidRPr="00283D54" w:rsidRDefault="00B52216" w:rsidP="002F4AE0">
      <w:pPr>
        <w:spacing w:line="360" w:lineRule="exact"/>
        <w:ind w:left="420" w:hanging="420"/>
        <w:rPr>
          <w:rFonts w:ascii="ＭＳ 明朝" w:eastAsia="ＭＳ 明朝" w:hAnsi="ＭＳ 明朝" w:cs="Times New Roman"/>
          <w:b/>
          <w:bCs/>
          <w:sz w:val="22"/>
          <w:szCs w:val="24"/>
        </w:rPr>
      </w:pPr>
    </w:p>
    <w:p w14:paraId="67C096B5" w14:textId="420DB89D" w:rsidR="002F4AE0" w:rsidRPr="00283D54" w:rsidRDefault="00752C60" w:rsidP="002F4AE0">
      <w:pPr>
        <w:spacing w:line="360" w:lineRule="exact"/>
        <w:ind w:left="420" w:hanging="420"/>
        <w:rPr>
          <w:rFonts w:ascii="ＭＳ 明朝" w:eastAsia="ＭＳ 明朝" w:hAnsi="ＭＳ 明朝" w:cs="Times New Roman"/>
          <w:sz w:val="22"/>
          <w:szCs w:val="24"/>
        </w:rPr>
      </w:pPr>
      <w:r>
        <w:rPr>
          <w:rFonts w:ascii="ＭＳ 明朝" w:eastAsia="ＭＳ 明朝" w:hAnsi="ＭＳ 明朝" w:cs="Times New Roman" w:hint="eastAsia"/>
          <w:b/>
          <w:bCs/>
          <w:sz w:val="22"/>
          <w:szCs w:val="24"/>
        </w:rPr>
        <w:t>８</w:t>
      </w:r>
      <w:r w:rsidR="002F4AE0" w:rsidRPr="00283D54">
        <w:rPr>
          <w:rFonts w:ascii="ＭＳ 明朝" w:eastAsia="ＭＳ 明朝" w:hAnsi="ＭＳ 明朝" w:cs="Times New Roman" w:hint="eastAsia"/>
          <w:b/>
          <w:bCs/>
          <w:sz w:val="22"/>
          <w:szCs w:val="24"/>
        </w:rPr>
        <w:t xml:space="preserve">　健康・安全確保、母性保護等について</w:t>
      </w:r>
    </w:p>
    <w:p w14:paraId="626293B0" w14:textId="77777777" w:rsidR="002F4AE0" w:rsidRPr="00283D54" w:rsidRDefault="002F4AE0" w:rsidP="0065762F">
      <w:pPr>
        <w:spacing w:line="360" w:lineRule="exact"/>
        <w:ind w:left="420" w:hangingChars="200" w:hanging="420"/>
        <w:rPr>
          <w:rFonts w:ascii="ＭＳ 明朝" w:eastAsia="ＭＳ 明朝" w:hAnsi="ＭＳ 明朝" w:cs="Times New Roman"/>
          <w:szCs w:val="24"/>
        </w:rPr>
      </w:pPr>
      <w:r w:rsidRPr="00283D54">
        <w:rPr>
          <w:rFonts w:ascii="ＭＳ 明朝" w:eastAsia="ＭＳ 明朝" w:hAnsi="ＭＳ 明朝" w:cs="Times New Roman" w:hint="eastAsia"/>
          <w:szCs w:val="24"/>
        </w:rPr>
        <w:t>（１）心の病の発生を予防するため、「心の健康づくり」に向けた対策を充実・強化すること。</w:t>
      </w:r>
    </w:p>
    <w:p w14:paraId="7AC8C364" w14:textId="16B1013F" w:rsidR="002F4AE0" w:rsidRPr="00283D54" w:rsidRDefault="00974685" w:rsidP="002F4AE0">
      <w:pPr>
        <w:spacing w:line="360" w:lineRule="exact"/>
        <w:ind w:left="420" w:hanging="420"/>
        <w:rPr>
          <w:rFonts w:ascii="ＭＳ 明朝" w:eastAsia="ＭＳ 明朝" w:hAnsi="ＭＳ 明朝" w:cs="Times New Roman"/>
          <w:szCs w:val="24"/>
        </w:rPr>
      </w:pPr>
      <w:r w:rsidRPr="00283D54">
        <w:rPr>
          <w:rFonts w:ascii="ＭＳ 明朝" w:eastAsia="ＭＳ 明朝" w:hAnsi="ＭＳ 明朝" w:cs="Times New Roman" w:hint="eastAsia"/>
          <w:szCs w:val="24"/>
        </w:rPr>
        <w:t>（２）パワーハラスメント防止にむけ</w:t>
      </w:r>
      <w:r w:rsidR="00302208" w:rsidRPr="00283D54">
        <w:rPr>
          <w:rFonts w:ascii="ＭＳ 明朝" w:eastAsia="ＭＳ 明朝" w:hAnsi="ＭＳ 明朝" w:cs="Times New Roman" w:hint="eastAsia"/>
          <w:szCs w:val="24"/>
        </w:rPr>
        <w:t>て</w:t>
      </w:r>
      <w:r w:rsidRPr="00283D54">
        <w:rPr>
          <w:rFonts w:ascii="ＭＳ 明朝" w:eastAsia="ＭＳ 明朝" w:hAnsi="ＭＳ 明朝" w:cs="Times New Roman" w:hint="eastAsia"/>
          <w:szCs w:val="24"/>
        </w:rPr>
        <w:t>人事院規則</w:t>
      </w:r>
      <w:r w:rsidR="00302208" w:rsidRPr="00283D54">
        <w:rPr>
          <w:rFonts w:ascii="ＭＳ 明朝" w:eastAsia="ＭＳ 明朝" w:hAnsi="ＭＳ 明朝" w:cs="Times New Roman" w:hint="eastAsia"/>
          <w:szCs w:val="24"/>
        </w:rPr>
        <w:t>等の徹底をはかるとともに、</w:t>
      </w:r>
      <w:r w:rsidR="006D3492" w:rsidRPr="00283D54">
        <w:rPr>
          <w:rFonts w:ascii="ＭＳ 明朝" w:eastAsia="ＭＳ 明朝" w:hAnsi="ＭＳ 明朝" w:cs="Times New Roman" w:hint="eastAsia"/>
          <w:szCs w:val="24"/>
        </w:rPr>
        <w:t>すべての</w:t>
      </w:r>
      <w:r w:rsidRPr="00283D54">
        <w:rPr>
          <w:rFonts w:ascii="ＭＳ 明朝" w:eastAsia="ＭＳ 明朝" w:hAnsi="ＭＳ 明朝" w:cs="Times New Roman" w:hint="eastAsia"/>
          <w:szCs w:val="24"/>
        </w:rPr>
        <w:t>ハラスメント根絶にむけて</w:t>
      </w:r>
      <w:r w:rsidR="006D3492" w:rsidRPr="00283D54">
        <w:rPr>
          <w:rFonts w:ascii="ＭＳ 明朝" w:eastAsia="ＭＳ 明朝" w:hAnsi="ＭＳ 明朝" w:cs="Times New Roman" w:hint="eastAsia"/>
          <w:szCs w:val="24"/>
        </w:rPr>
        <w:t>体制の確保をはじめ</w:t>
      </w:r>
      <w:r w:rsidRPr="00283D54">
        <w:rPr>
          <w:rFonts w:ascii="ＭＳ 明朝" w:eastAsia="ＭＳ 明朝" w:hAnsi="ＭＳ 明朝" w:cs="Times New Roman" w:hint="eastAsia"/>
          <w:szCs w:val="24"/>
        </w:rPr>
        <w:t>具体的な対策を講じること。</w:t>
      </w:r>
    </w:p>
    <w:p w14:paraId="02FCC838" w14:textId="3326C580" w:rsidR="002F4AE0" w:rsidRPr="00283D54" w:rsidRDefault="002F4AE0" w:rsidP="002F4AE0">
      <w:pPr>
        <w:spacing w:line="360" w:lineRule="exact"/>
        <w:ind w:left="424" w:hangingChars="202" w:hanging="424"/>
        <w:rPr>
          <w:rFonts w:ascii="ＭＳ 明朝" w:eastAsia="ＭＳ 明朝" w:hAnsi="ＭＳ 明朝" w:cs="Times New Roman"/>
          <w:szCs w:val="24"/>
        </w:rPr>
      </w:pPr>
      <w:r w:rsidRPr="00283D54">
        <w:rPr>
          <w:rFonts w:ascii="ＭＳ 明朝" w:eastAsia="ＭＳ 明朝" w:hAnsi="ＭＳ 明朝" w:cs="Times New Roman" w:hint="eastAsia"/>
          <w:szCs w:val="24"/>
        </w:rPr>
        <w:t>（</w:t>
      </w:r>
      <w:r w:rsidR="00302208" w:rsidRPr="00283D54">
        <w:rPr>
          <w:rFonts w:ascii="ＭＳ 明朝" w:eastAsia="ＭＳ 明朝" w:hAnsi="ＭＳ 明朝" w:cs="Times New Roman" w:hint="eastAsia"/>
          <w:szCs w:val="24"/>
        </w:rPr>
        <w:t>３</w:t>
      </w:r>
      <w:r w:rsidRPr="00283D54">
        <w:rPr>
          <w:rFonts w:ascii="ＭＳ 明朝" w:eastAsia="ＭＳ 明朝" w:hAnsi="ＭＳ 明朝" w:cs="Times New Roman" w:hint="eastAsia"/>
          <w:szCs w:val="24"/>
        </w:rPr>
        <w:t>）産前休暇を８週間、産後休暇を</w:t>
      </w:r>
      <w:r w:rsidRPr="00283D54">
        <w:rPr>
          <w:rFonts w:ascii="ＭＳ 明朝" w:eastAsia="ＭＳ 明朝" w:hAnsi="ＭＳ 明朝" w:cs="Times New Roman"/>
          <w:szCs w:val="24"/>
        </w:rPr>
        <w:t>10</w:t>
      </w:r>
      <w:r w:rsidRPr="00283D54">
        <w:rPr>
          <w:rFonts w:ascii="ＭＳ 明朝" w:eastAsia="ＭＳ 明朝" w:hAnsi="ＭＳ 明朝" w:cs="Times New Roman" w:hint="eastAsia"/>
          <w:szCs w:val="24"/>
        </w:rPr>
        <w:t>週間とし、産前６週間の就業禁止期間を設けるとともに、代替要員を確保すること。</w:t>
      </w:r>
    </w:p>
    <w:p w14:paraId="3699CD9B" w14:textId="717382DC" w:rsidR="002F4AE0" w:rsidRPr="00283D54" w:rsidRDefault="002F4AE0" w:rsidP="002F4AE0">
      <w:pPr>
        <w:spacing w:line="360" w:lineRule="exact"/>
        <w:rPr>
          <w:rFonts w:ascii="ＭＳ 明朝" w:eastAsia="ＭＳ 明朝" w:hAnsi="ＭＳ 明朝" w:cs="Times New Roman"/>
          <w:szCs w:val="24"/>
        </w:rPr>
      </w:pPr>
      <w:r w:rsidRPr="00283D54">
        <w:rPr>
          <w:rFonts w:ascii="ＭＳ 明朝" w:eastAsia="ＭＳ 明朝" w:hAnsi="ＭＳ 明朝" w:cs="Times New Roman" w:hint="eastAsia"/>
          <w:szCs w:val="24"/>
        </w:rPr>
        <w:t>（</w:t>
      </w:r>
      <w:r w:rsidR="00302208" w:rsidRPr="00283D54">
        <w:rPr>
          <w:rFonts w:ascii="ＭＳ 明朝" w:eastAsia="ＭＳ 明朝" w:hAnsi="ＭＳ 明朝" w:cs="Times New Roman" w:hint="eastAsia"/>
          <w:szCs w:val="24"/>
        </w:rPr>
        <w:t>４</w:t>
      </w:r>
      <w:r w:rsidRPr="00283D54">
        <w:rPr>
          <w:rFonts w:ascii="ＭＳ 明朝" w:eastAsia="ＭＳ 明朝" w:hAnsi="ＭＳ 明朝" w:cs="Times New Roman" w:hint="eastAsia"/>
          <w:szCs w:val="24"/>
        </w:rPr>
        <w:t>）妊産婦の負担を軽減するため、軽易な業務への転換、勤務時間短縮などを行うこと。</w:t>
      </w:r>
    </w:p>
    <w:p w14:paraId="488BC6E6" w14:textId="2A26BEC5" w:rsidR="00302208" w:rsidRPr="00283D54" w:rsidRDefault="00302208" w:rsidP="002F4AE0">
      <w:pPr>
        <w:spacing w:line="360" w:lineRule="exact"/>
        <w:rPr>
          <w:rFonts w:ascii="ＭＳ 明朝" w:eastAsia="ＭＳ 明朝" w:hAnsi="ＭＳ 明朝" w:cs="Times New Roman"/>
          <w:szCs w:val="24"/>
        </w:rPr>
      </w:pPr>
      <w:r w:rsidRPr="00283D54">
        <w:rPr>
          <w:rFonts w:ascii="ＭＳ 明朝" w:eastAsia="ＭＳ 明朝" w:hAnsi="ＭＳ 明朝" w:cs="Times New Roman" w:hint="eastAsia"/>
          <w:szCs w:val="24"/>
        </w:rPr>
        <w:t>（５）新型コロナウイルス対策について、職場実態も踏まえた</w:t>
      </w:r>
      <w:r w:rsidRPr="00283D54">
        <w:rPr>
          <w:rFonts w:ascii="ＭＳ 明朝" w:hAnsi="ＭＳ 明朝" w:cs="ＭＳ 明朝" w:hint="eastAsia"/>
          <w:bCs/>
        </w:rPr>
        <w:t>万全の策を講じること。</w:t>
      </w:r>
    </w:p>
    <w:p w14:paraId="4571952B" w14:textId="77777777" w:rsidR="006A2AC4" w:rsidRPr="00283D54" w:rsidRDefault="006A2AC4" w:rsidP="006A2AC4">
      <w:pPr>
        <w:spacing w:line="360" w:lineRule="exact"/>
        <w:rPr>
          <w:rFonts w:ascii="ＭＳ 明朝" w:eastAsia="ＭＳ 明朝" w:hAnsi="ＭＳ 明朝" w:cs="Times New Roman"/>
          <w:szCs w:val="24"/>
        </w:rPr>
      </w:pPr>
    </w:p>
    <w:p w14:paraId="317465A5" w14:textId="77777777" w:rsidR="002F4AE0" w:rsidRPr="00283D54" w:rsidRDefault="002F4AE0" w:rsidP="002F4AE0">
      <w:pPr>
        <w:spacing w:line="360" w:lineRule="exact"/>
        <w:jc w:val="right"/>
        <w:rPr>
          <w:rFonts w:ascii="Century" w:eastAsia="ＭＳ 明朝" w:hAnsi="Century" w:cs="Times New Roman"/>
          <w:szCs w:val="24"/>
          <w:lang w:val="x-none" w:eastAsia="x-none"/>
        </w:rPr>
      </w:pPr>
      <w:r w:rsidRPr="00283D54">
        <w:rPr>
          <w:rFonts w:ascii="Century" w:eastAsia="ＭＳ 明朝" w:hAnsi="Century" w:cs="Times New Roman" w:hint="eastAsia"/>
          <w:szCs w:val="24"/>
          <w:lang w:val="x-none" w:eastAsia="x-none"/>
        </w:rPr>
        <w:t>以　上</w:t>
      </w:r>
    </w:p>
    <w:p w14:paraId="596C284E" w14:textId="77777777" w:rsidR="003B1178" w:rsidRPr="00283D54" w:rsidRDefault="003B1178"/>
    <w:sectPr w:rsidR="003B1178" w:rsidRPr="00283D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F019" w14:textId="77777777" w:rsidR="00704053" w:rsidRDefault="00704053" w:rsidP="005577C0">
      <w:r>
        <w:separator/>
      </w:r>
    </w:p>
  </w:endnote>
  <w:endnote w:type="continuationSeparator" w:id="0">
    <w:p w14:paraId="6F464C6D" w14:textId="77777777" w:rsidR="00704053" w:rsidRDefault="00704053" w:rsidP="0055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A7E1" w14:textId="77777777" w:rsidR="00704053" w:rsidRDefault="00704053" w:rsidP="005577C0">
      <w:r>
        <w:separator/>
      </w:r>
    </w:p>
  </w:footnote>
  <w:footnote w:type="continuationSeparator" w:id="0">
    <w:p w14:paraId="12B0892B" w14:textId="77777777" w:rsidR="00704053" w:rsidRDefault="00704053" w:rsidP="0055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AE0"/>
    <w:rsid w:val="000050CA"/>
    <w:rsid w:val="000406B8"/>
    <w:rsid w:val="000432AD"/>
    <w:rsid w:val="00080101"/>
    <w:rsid w:val="0008472E"/>
    <w:rsid w:val="000A086A"/>
    <w:rsid w:val="000A2E90"/>
    <w:rsid w:val="000E5BC5"/>
    <w:rsid w:val="00100856"/>
    <w:rsid w:val="0011080F"/>
    <w:rsid w:val="001373F2"/>
    <w:rsid w:val="00157639"/>
    <w:rsid w:val="0019748F"/>
    <w:rsid w:val="00206747"/>
    <w:rsid w:val="0026369F"/>
    <w:rsid w:val="00280FBE"/>
    <w:rsid w:val="00282A6F"/>
    <w:rsid w:val="00283D54"/>
    <w:rsid w:val="002850EA"/>
    <w:rsid w:val="002902F0"/>
    <w:rsid w:val="00292BEB"/>
    <w:rsid w:val="002973CE"/>
    <w:rsid w:val="002B774E"/>
    <w:rsid w:val="002C5D61"/>
    <w:rsid w:val="002F4AE0"/>
    <w:rsid w:val="00302208"/>
    <w:rsid w:val="00373CD9"/>
    <w:rsid w:val="00377399"/>
    <w:rsid w:val="00381EA8"/>
    <w:rsid w:val="003B1178"/>
    <w:rsid w:val="003B5B99"/>
    <w:rsid w:val="003D71CF"/>
    <w:rsid w:val="003F39B3"/>
    <w:rsid w:val="00421A3A"/>
    <w:rsid w:val="00466756"/>
    <w:rsid w:val="00494B1D"/>
    <w:rsid w:val="0049794D"/>
    <w:rsid w:val="004979EE"/>
    <w:rsid w:val="004D2C14"/>
    <w:rsid w:val="00502AF6"/>
    <w:rsid w:val="00503F74"/>
    <w:rsid w:val="00504EAE"/>
    <w:rsid w:val="005279C3"/>
    <w:rsid w:val="00550E36"/>
    <w:rsid w:val="00553B76"/>
    <w:rsid w:val="005577C0"/>
    <w:rsid w:val="00564173"/>
    <w:rsid w:val="00573AE5"/>
    <w:rsid w:val="005A2686"/>
    <w:rsid w:val="005A403D"/>
    <w:rsid w:val="005B6EAC"/>
    <w:rsid w:val="005C46B3"/>
    <w:rsid w:val="005C6FE7"/>
    <w:rsid w:val="005F1A01"/>
    <w:rsid w:val="006509E4"/>
    <w:rsid w:val="0065762F"/>
    <w:rsid w:val="006619C3"/>
    <w:rsid w:val="00663128"/>
    <w:rsid w:val="00672FE4"/>
    <w:rsid w:val="006A2AC4"/>
    <w:rsid w:val="006D3492"/>
    <w:rsid w:val="006D7F0F"/>
    <w:rsid w:val="006E25D0"/>
    <w:rsid w:val="006E6939"/>
    <w:rsid w:val="00704053"/>
    <w:rsid w:val="00752C60"/>
    <w:rsid w:val="007C716E"/>
    <w:rsid w:val="008216BE"/>
    <w:rsid w:val="00834610"/>
    <w:rsid w:val="00851D79"/>
    <w:rsid w:val="00852306"/>
    <w:rsid w:val="00865105"/>
    <w:rsid w:val="00881245"/>
    <w:rsid w:val="00885BD2"/>
    <w:rsid w:val="008A0E55"/>
    <w:rsid w:val="008C27F6"/>
    <w:rsid w:val="008F1EAB"/>
    <w:rsid w:val="008F40DD"/>
    <w:rsid w:val="008F5F34"/>
    <w:rsid w:val="008F79ED"/>
    <w:rsid w:val="00935C16"/>
    <w:rsid w:val="009520AA"/>
    <w:rsid w:val="00974685"/>
    <w:rsid w:val="0097791F"/>
    <w:rsid w:val="0098280F"/>
    <w:rsid w:val="009C46F0"/>
    <w:rsid w:val="009C6546"/>
    <w:rsid w:val="009F0367"/>
    <w:rsid w:val="009F5214"/>
    <w:rsid w:val="00A02421"/>
    <w:rsid w:val="00A25944"/>
    <w:rsid w:val="00A272BA"/>
    <w:rsid w:val="00A53964"/>
    <w:rsid w:val="00A70FA8"/>
    <w:rsid w:val="00AA6892"/>
    <w:rsid w:val="00AB47FE"/>
    <w:rsid w:val="00AD4E98"/>
    <w:rsid w:val="00AF6556"/>
    <w:rsid w:val="00B01FF6"/>
    <w:rsid w:val="00B030BA"/>
    <w:rsid w:val="00B114FF"/>
    <w:rsid w:val="00B23A75"/>
    <w:rsid w:val="00B518D3"/>
    <w:rsid w:val="00B52216"/>
    <w:rsid w:val="00B534CE"/>
    <w:rsid w:val="00B55B2E"/>
    <w:rsid w:val="00B64ADC"/>
    <w:rsid w:val="00B84BEE"/>
    <w:rsid w:val="00B86DE2"/>
    <w:rsid w:val="00BA5972"/>
    <w:rsid w:val="00BB17FB"/>
    <w:rsid w:val="00BB7440"/>
    <w:rsid w:val="00BC4963"/>
    <w:rsid w:val="00BF5D37"/>
    <w:rsid w:val="00BF7FB7"/>
    <w:rsid w:val="00C05841"/>
    <w:rsid w:val="00C345A9"/>
    <w:rsid w:val="00C35EA8"/>
    <w:rsid w:val="00C44B0B"/>
    <w:rsid w:val="00C57F13"/>
    <w:rsid w:val="00C91416"/>
    <w:rsid w:val="00CA56A9"/>
    <w:rsid w:val="00CB0367"/>
    <w:rsid w:val="00CB64A6"/>
    <w:rsid w:val="00CB7286"/>
    <w:rsid w:val="00CB7F19"/>
    <w:rsid w:val="00CC663E"/>
    <w:rsid w:val="00D63B30"/>
    <w:rsid w:val="00D71A25"/>
    <w:rsid w:val="00D72482"/>
    <w:rsid w:val="00D9047F"/>
    <w:rsid w:val="00DA433E"/>
    <w:rsid w:val="00DA4978"/>
    <w:rsid w:val="00E06C62"/>
    <w:rsid w:val="00E12D65"/>
    <w:rsid w:val="00E20670"/>
    <w:rsid w:val="00E43ACB"/>
    <w:rsid w:val="00E66045"/>
    <w:rsid w:val="00E757E4"/>
    <w:rsid w:val="00E87246"/>
    <w:rsid w:val="00ED5BFF"/>
    <w:rsid w:val="00ED68CB"/>
    <w:rsid w:val="00EF77C0"/>
    <w:rsid w:val="00F072B8"/>
    <w:rsid w:val="00F20013"/>
    <w:rsid w:val="00F35976"/>
    <w:rsid w:val="00F732CB"/>
    <w:rsid w:val="00F92856"/>
    <w:rsid w:val="00FB64F2"/>
    <w:rsid w:val="00FD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827D"/>
  <w15:docId w15:val="{71DE6F38-522F-48E3-A7DE-4CCBA22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9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6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56A9"/>
    <w:rPr>
      <w:rFonts w:asciiTheme="majorHAnsi" w:eastAsiaTheme="majorEastAsia" w:hAnsiTheme="majorHAnsi" w:cstheme="majorBidi"/>
      <w:sz w:val="18"/>
      <w:szCs w:val="18"/>
    </w:rPr>
  </w:style>
  <w:style w:type="character" w:styleId="a5">
    <w:name w:val="annotation reference"/>
    <w:basedOn w:val="a0"/>
    <w:uiPriority w:val="99"/>
    <w:semiHidden/>
    <w:unhideWhenUsed/>
    <w:rsid w:val="00851D79"/>
    <w:rPr>
      <w:sz w:val="18"/>
      <w:szCs w:val="18"/>
    </w:rPr>
  </w:style>
  <w:style w:type="paragraph" w:styleId="a6">
    <w:name w:val="annotation text"/>
    <w:basedOn w:val="a"/>
    <w:link w:val="a7"/>
    <w:uiPriority w:val="99"/>
    <w:semiHidden/>
    <w:unhideWhenUsed/>
    <w:rsid w:val="00851D79"/>
    <w:pPr>
      <w:jc w:val="left"/>
    </w:pPr>
  </w:style>
  <w:style w:type="character" w:customStyle="1" w:styleId="a7">
    <w:name w:val="コメント文字列 (文字)"/>
    <w:basedOn w:val="a0"/>
    <w:link w:val="a6"/>
    <w:uiPriority w:val="99"/>
    <w:semiHidden/>
    <w:rsid w:val="00851D79"/>
  </w:style>
  <w:style w:type="paragraph" w:styleId="a8">
    <w:name w:val="annotation subject"/>
    <w:basedOn w:val="a6"/>
    <w:next w:val="a6"/>
    <w:link w:val="a9"/>
    <w:uiPriority w:val="99"/>
    <w:semiHidden/>
    <w:unhideWhenUsed/>
    <w:rsid w:val="00851D79"/>
    <w:rPr>
      <w:b/>
      <w:bCs/>
    </w:rPr>
  </w:style>
  <w:style w:type="character" w:customStyle="1" w:styleId="a9">
    <w:name w:val="コメント内容 (文字)"/>
    <w:basedOn w:val="a7"/>
    <w:link w:val="a8"/>
    <w:uiPriority w:val="99"/>
    <w:semiHidden/>
    <w:rsid w:val="00851D79"/>
    <w:rPr>
      <w:b/>
      <w:bCs/>
    </w:rPr>
  </w:style>
  <w:style w:type="paragraph" w:styleId="aa">
    <w:name w:val="header"/>
    <w:basedOn w:val="a"/>
    <w:link w:val="ab"/>
    <w:uiPriority w:val="99"/>
    <w:unhideWhenUsed/>
    <w:rsid w:val="005577C0"/>
    <w:pPr>
      <w:tabs>
        <w:tab w:val="center" w:pos="4252"/>
        <w:tab w:val="right" w:pos="8504"/>
      </w:tabs>
      <w:snapToGrid w:val="0"/>
    </w:pPr>
  </w:style>
  <w:style w:type="character" w:customStyle="1" w:styleId="ab">
    <w:name w:val="ヘッダー (文字)"/>
    <w:basedOn w:val="a0"/>
    <w:link w:val="aa"/>
    <w:uiPriority w:val="99"/>
    <w:rsid w:val="005577C0"/>
  </w:style>
  <w:style w:type="paragraph" w:styleId="ac">
    <w:name w:val="footer"/>
    <w:basedOn w:val="a"/>
    <w:link w:val="ad"/>
    <w:uiPriority w:val="99"/>
    <w:unhideWhenUsed/>
    <w:rsid w:val="005577C0"/>
    <w:pPr>
      <w:tabs>
        <w:tab w:val="center" w:pos="4252"/>
        <w:tab w:val="right" w:pos="8504"/>
      </w:tabs>
      <w:snapToGrid w:val="0"/>
    </w:pPr>
  </w:style>
  <w:style w:type="character" w:customStyle="1" w:styleId="ad">
    <w:name w:val="フッター (文字)"/>
    <w:basedOn w:val="a0"/>
    <w:link w:val="ac"/>
    <w:uiPriority w:val="99"/>
    <w:rsid w:val="005577C0"/>
  </w:style>
  <w:style w:type="paragraph" w:styleId="ae">
    <w:name w:val="Revision"/>
    <w:hidden/>
    <w:uiPriority w:val="99"/>
    <w:semiHidden/>
    <w:rsid w:val="008C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848</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dc:creator>
  <cp:keywords/>
  <dc:description/>
  <cp:lastModifiedBy>ЮП</cp:lastModifiedBy>
  <cp:revision>32</cp:revision>
  <cp:lastPrinted>2021-05-25T08:42:00Z</cp:lastPrinted>
  <dcterms:created xsi:type="dcterms:W3CDTF">2021-04-06T07:38:00Z</dcterms:created>
  <dcterms:modified xsi:type="dcterms:W3CDTF">2021-06-07T06:58:00Z</dcterms:modified>
</cp:coreProperties>
</file>